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6D" w:rsidRPr="00031FD2" w:rsidRDefault="0024696E" w:rsidP="00045166">
      <w:pPr>
        <w:spacing w:before="120" w:after="120"/>
        <w:ind w:right="566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……</w:t>
      </w:r>
      <w:proofErr w:type="gramEnd"/>
      <w:r w:rsidR="001A4D6D" w:rsidRPr="00031FD2">
        <w:rPr>
          <w:sz w:val="20"/>
          <w:szCs w:val="20"/>
        </w:rPr>
        <w:t>Kişi</w:t>
      </w:r>
    </w:p>
    <w:p w:rsidR="00CC2DAD" w:rsidRPr="00031FD2" w:rsidRDefault="009974AF" w:rsidP="0024696E">
      <w:pPr>
        <w:pStyle w:val="ListeParagraf"/>
        <w:spacing w:line="276" w:lineRule="auto"/>
        <w:ind w:left="426"/>
        <w:rPr>
          <w:b/>
          <w:color w:val="FF0000"/>
          <w:sz w:val="26"/>
          <w:szCs w:val="26"/>
          <w:u w:val="single"/>
        </w:rPr>
      </w:pPr>
      <w:r w:rsidRPr="00031FD2">
        <w:rPr>
          <w:b/>
          <w:color w:val="FF0000"/>
          <w:sz w:val="26"/>
          <w:szCs w:val="26"/>
          <w:u w:val="single"/>
        </w:rPr>
        <w:t>ANKARA</w:t>
      </w:r>
    </w:p>
    <w:p w:rsidR="009974AF" w:rsidRPr="00031FD2" w:rsidRDefault="009974AF" w:rsidP="0024696E">
      <w:pPr>
        <w:spacing w:line="276" w:lineRule="auto"/>
        <w:jc w:val="left"/>
        <w:rPr>
          <w:sz w:val="24"/>
          <w:szCs w:val="24"/>
        </w:rPr>
      </w:pPr>
      <w:r w:rsidRPr="00156CD1">
        <w:rPr>
          <w:b/>
        </w:rPr>
        <w:t>Kafile Başkanı</w:t>
      </w:r>
      <w:r w:rsidR="00B1156F" w:rsidRPr="00156CD1">
        <w:rPr>
          <w:b/>
        </w:rPr>
        <w:tab/>
      </w:r>
      <w:r w:rsidR="00031FD2">
        <w:rPr>
          <w:b/>
        </w:rPr>
        <w:tab/>
      </w:r>
      <w:r w:rsidRPr="00156CD1">
        <w:rPr>
          <w:b/>
        </w:rPr>
        <w:t xml:space="preserve">: </w:t>
      </w:r>
      <w:r w:rsidR="003B7D87">
        <w:rPr>
          <w:b/>
        </w:rPr>
        <w:t xml:space="preserve">   </w:t>
      </w:r>
      <w:r w:rsidR="00FD6DDC" w:rsidRPr="00031FD2">
        <w:rPr>
          <w:b/>
          <w:sz w:val="24"/>
          <w:szCs w:val="24"/>
        </w:rPr>
        <w:t xml:space="preserve">Kadir DİNÇ </w:t>
      </w:r>
      <w:r w:rsidR="00FD6DDC" w:rsidRPr="00031FD2">
        <w:rPr>
          <w:b/>
          <w:sz w:val="24"/>
          <w:szCs w:val="24"/>
        </w:rPr>
        <w:tab/>
      </w:r>
      <w:r w:rsidR="00FD6DDC" w:rsidRPr="00031FD2">
        <w:rPr>
          <w:b/>
          <w:sz w:val="24"/>
          <w:szCs w:val="24"/>
        </w:rPr>
        <w:tab/>
      </w:r>
      <w:r w:rsidR="00031FD2" w:rsidRPr="00031FD2">
        <w:rPr>
          <w:b/>
          <w:sz w:val="24"/>
          <w:szCs w:val="24"/>
        </w:rPr>
        <w:tab/>
      </w:r>
      <w:r w:rsidR="00FD6DDC" w:rsidRPr="00031FD2">
        <w:rPr>
          <w:b/>
          <w:sz w:val="24"/>
          <w:szCs w:val="24"/>
        </w:rPr>
        <w:t>(</w:t>
      </w:r>
      <w:proofErr w:type="spellStart"/>
      <w:r w:rsidR="00FD6DDC" w:rsidRPr="00031FD2">
        <w:rPr>
          <w:b/>
          <w:sz w:val="24"/>
          <w:szCs w:val="24"/>
        </w:rPr>
        <w:t>Hizmetiçi</w:t>
      </w:r>
      <w:proofErr w:type="spellEnd"/>
      <w:r w:rsidR="00EC59E1">
        <w:rPr>
          <w:b/>
          <w:sz w:val="24"/>
          <w:szCs w:val="24"/>
        </w:rPr>
        <w:t xml:space="preserve"> Eğitim</w:t>
      </w:r>
      <w:r w:rsidR="00FD6DDC" w:rsidRPr="00031FD2">
        <w:rPr>
          <w:b/>
          <w:sz w:val="24"/>
          <w:szCs w:val="24"/>
        </w:rPr>
        <w:t xml:space="preserve"> ve Rehberlik Daire Başkanı)</w:t>
      </w:r>
    </w:p>
    <w:p w:rsidR="009974AF" w:rsidRPr="00156CD1" w:rsidRDefault="003B7D87" w:rsidP="0024696E">
      <w:pPr>
        <w:spacing w:line="276" w:lineRule="auto"/>
        <w:jc w:val="left"/>
      </w:pPr>
      <w:r>
        <w:rPr>
          <w:b/>
        </w:rPr>
        <w:t>Grup</w:t>
      </w:r>
      <w:r w:rsidR="009974AF" w:rsidRPr="00156CD1">
        <w:rPr>
          <w:b/>
        </w:rPr>
        <w:t xml:space="preserve"> </w:t>
      </w:r>
      <w:proofErr w:type="gramStart"/>
      <w:r w:rsidR="009974AF" w:rsidRPr="00156CD1">
        <w:rPr>
          <w:b/>
        </w:rPr>
        <w:t>Görevlileri</w:t>
      </w:r>
      <w:r w:rsidR="00031FD2">
        <w:rPr>
          <w:b/>
        </w:rPr>
        <w:t xml:space="preserve">         </w:t>
      </w:r>
      <w:r w:rsidR="009974AF" w:rsidRPr="00156CD1">
        <w:rPr>
          <w:b/>
        </w:rPr>
        <w:t>:</w:t>
      </w:r>
      <w:r w:rsidR="0020587E">
        <w:rPr>
          <w:b/>
        </w:rPr>
        <w:t xml:space="preserve"> </w:t>
      </w:r>
      <w:r w:rsidR="00EF0FC7">
        <w:t>1</w:t>
      </w:r>
      <w:proofErr w:type="gramEnd"/>
      <w:r w:rsidR="00EF0FC7">
        <w:t xml:space="preserve">- </w:t>
      </w:r>
      <w:r w:rsidR="00E92D22">
        <w:t>İrfan ÜSTÜNDAĞ</w:t>
      </w:r>
      <w:r w:rsidR="00E92D22">
        <w:tab/>
      </w:r>
      <w:r w:rsidR="00E92D22">
        <w:tab/>
        <w:t>İlçe Müftüsü - Fatih/İSTANBUL</w:t>
      </w:r>
    </w:p>
    <w:p w:rsidR="009974AF" w:rsidRPr="00156CD1" w:rsidRDefault="006E4B4B" w:rsidP="0024696E">
      <w:pPr>
        <w:spacing w:line="276" w:lineRule="auto"/>
        <w:ind w:left="1416"/>
        <w:jc w:val="left"/>
      </w:pPr>
      <w:r w:rsidRPr="00156CD1">
        <w:tab/>
      </w:r>
      <w:r w:rsidR="00B1156F" w:rsidRPr="00156CD1">
        <w:tab/>
      </w:r>
      <w:r w:rsidR="009974AF" w:rsidRPr="00156CD1">
        <w:t xml:space="preserve">2- </w:t>
      </w:r>
      <w:proofErr w:type="spellStart"/>
      <w:r w:rsidR="00E92D22">
        <w:t>Vehap</w:t>
      </w:r>
      <w:proofErr w:type="spellEnd"/>
      <w:r w:rsidR="00E92D22">
        <w:t xml:space="preserve"> KAPICIOĞLU</w:t>
      </w:r>
      <w:r w:rsidR="00E92D22">
        <w:tab/>
      </w:r>
      <w:r w:rsidR="00E92D22">
        <w:tab/>
        <w:t>İl Müftü Yardımcısı - İSTANBUL</w:t>
      </w:r>
    </w:p>
    <w:p w:rsidR="009974AF" w:rsidRPr="00156CD1" w:rsidRDefault="006E4B4B" w:rsidP="0024696E">
      <w:pPr>
        <w:spacing w:line="276" w:lineRule="auto"/>
        <w:ind w:left="1416"/>
        <w:jc w:val="left"/>
      </w:pPr>
      <w:r w:rsidRPr="00156CD1">
        <w:tab/>
      </w:r>
      <w:r w:rsidR="00B1156F" w:rsidRPr="00156CD1">
        <w:tab/>
      </w:r>
      <w:r w:rsidR="009974AF" w:rsidRPr="00156CD1">
        <w:t xml:space="preserve">3- </w:t>
      </w:r>
      <w:r w:rsidR="00E92D22">
        <w:t>Muharrem BİÇER</w:t>
      </w:r>
      <w:r w:rsidR="00E92D22">
        <w:tab/>
      </w:r>
      <w:r w:rsidR="00E92D22">
        <w:tab/>
        <w:t>İl Müftü Yardımcısı - KONYA</w:t>
      </w:r>
    </w:p>
    <w:p w:rsidR="00515D3D" w:rsidRPr="00156CD1" w:rsidRDefault="006E4B4B" w:rsidP="0024696E">
      <w:pPr>
        <w:spacing w:line="276" w:lineRule="auto"/>
        <w:ind w:left="1416"/>
        <w:jc w:val="left"/>
      </w:pPr>
      <w:r w:rsidRPr="00156CD1">
        <w:tab/>
      </w:r>
      <w:r w:rsidR="00B1156F" w:rsidRPr="00156CD1">
        <w:tab/>
        <w:t xml:space="preserve">4- </w:t>
      </w:r>
      <w:r w:rsidR="00E92D22">
        <w:t>Mustafa TOPAL</w:t>
      </w:r>
      <w:r w:rsidR="00E92D22">
        <w:tab/>
      </w:r>
      <w:r w:rsidR="00E92D22">
        <w:tab/>
        <w:t>İlçe Müftüsü - Alanya/ANTALYA</w:t>
      </w:r>
    </w:p>
    <w:p w:rsidR="00515D3D" w:rsidRPr="00156CD1" w:rsidRDefault="00515D3D" w:rsidP="0024696E">
      <w:pPr>
        <w:spacing w:line="276" w:lineRule="auto"/>
        <w:jc w:val="left"/>
      </w:pPr>
      <w:r w:rsidRPr="00156CD1">
        <w:tab/>
      </w:r>
      <w:r w:rsidR="00B1156F" w:rsidRPr="00156CD1">
        <w:tab/>
      </w:r>
      <w:r w:rsidR="00A11113" w:rsidRPr="00156CD1">
        <w:tab/>
      </w:r>
      <w:r w:rsidR="00B1156F" w:rsidRPr="00156CD1">
        <w:t xml:space="preserve">5- </w:t>
      </w:r>
      <w:r w:rsidR="00E92D22">
        <w:t>Abdullah</w:t>
      </w:r>
      <w:r w:rsidR="00031FD2">
        <w:t xml:space="preserve"> </w:t>
      </w:r>
      <w:r w:rsidR="00E92D22">
        <w:t>PAMUKLU</w:t>
      </w:r>
      <w:r w:rsidR="00031FD2">
        <w:tab/>
      </w:r>
      <w:r w:rsidR="00031FD2">
        <w:tab/>
        <w:t>İl</w:t>
      </w:r>
      <w:r w:rsidR="00E92D22">
        <w:t xml:space="preserve"> Müftü</w:t>
      </w:r>
      <w:r w:rsidR="00031FD2">
        <w:t xml:space="preserve"> </w:t>
      </w:r>
      <w:r w:rsidR="00E92D22">
        <w:t xml:space="preserve">Yrd. </w:t>
      </w:r>
      <w:r w:rsidR="00031FD2">
        <w:t xml:space="preserve">- </w:t>
      </w:r>
      <w:r w:rsidR="00E92D22">
        <w:t>ÇORUM</w:t>
      </w:r>
    </w:p>
    <w:p w:rsidR="00515D3D" w:rsidRDefault="00B1156F" w:rsidP="0024696E">
      <w:pPr>
        <w:spacing w:line="276" w:lineRule="auto"/>
        <w:jc w:val="left"/>
      </w:pPr>
      <w:r w:rsidRPr="00156CD1">
        <w:tab/>
      </w:r>
      <w:r w:rsidRPr="00156CD1">
        <w:tab/>
      </w:r>
      <w:r w:rsidR="00A11113" w:rsidRPr="00156CD1">
        <w:tab/>
      </w:r>
      <w:r w:rsidR="00515D3D" w:rsidRPr="00156CD1">
        <w:t xml:space="preserve">6- </w:t>
      </w:r>
      <w:r w:rsidR="00E92D22">
        <w:t>Celal BÜYÜK</w:t>
      </w:r>
      <w:r w:rsidR="00031FD2">
        <w:tab/>
      </w:r>
      <w:r w:rsidR="00031FD2">
        <w:tab/>
      </w:r>
      <w:r w:rsidR="00031FD2">
        <w:tab/>
        <w:t>İl</w:t>
      </w:r>
      <w:r w:rsidR="00E92D22">
        <w:t xml:space="preserve"> Müftü Yrd.</w:t>
      </w:r>
      <w:r w:rsidR="00031FD2">
        <w:t xml:space="preserve"> - </w:t>
      </w:r>
      <w:r w:rsidR="00E92D22">
        <w:t>ERZURUM</w:t>
      </w:r>
    </w:p>
    <w:p w:rsidR="0020587E" w:rsidRDefault="0020587E" w:rsidP="0024696E">
      <w:pPr>
        <w:spacing w:line="276" w:lineRule="auto"/>
        <w:jc w:val="left"/>
      </w:pPr>
      <w:r>
        <w:tab/>
      </w:r>
      <w:r>
        <w:tab/>
      </w:r>
      <w:r>
        <w:tab/>
        <w:t>7-</w:t>
      </w:r>
      <w:r w:rsidR="00031FD2">
        <w:t xml:space="preserve"> </w:t>
      </w:r>
      <w:r w:rsidR="00E92D22">
        <w:t>Nurullah SADIÇ</w:t>
      </w:r>
      <w:r w:rsidR="00031FD2">
        <w:tab/>
      </w:r>
      <w:r w:rsidR="00031FD2">
        <w:tab/>
        <w:t xml:space="preserve">İlçe Müftüsü - </w:t>
      </w:r>
      <w:r w:rsidR="00E92D22">
        <w:t>Salihli</w:t>
      </w:r>
      <w:r w:rsidR="00031FD2">
        <w:t>/</w:t>
      </w:r>
      <w:r w:rsidR="00E92D22">
        <w:t>MANİSA</w:t>
      </w:r>
    </w:p>
    <w:p w:rsidR="0020587E" w:rsidRDefault="0020587E" w:rsidP="0024696E">
      <w:pPr>
        <w:spacing w:line="276" w:lineRule="auto"/>
        <w:jc w:val="left"/>
      </w:pPr>
      <w:r>
        <w:tab/>
      </w:r>
      <w:r>
        <w:tab/>
      </w:r>
      <w:r>
        <w:tab/>
        <w:t>8-</w:t>
      </w:r>
      <w:r w:rsidR="00031FD2">
        <w:t xml:space="preserve"> </w:t>
      </w:r>
      <w:r w:rsidR="00E92D22">
        <w:t>Vehbi AKŞİT</w:t>
      </w:r>
      <w:r w:rsidR="00E92D22">
        <w:tab/>
      </w:r>
      <w:r w:rsidR="00E92D22">
        <w:tab/>
      </w:r>
      <w:r w:rsidR="00E92D22">
        <w:tab/>
        <w:t>İlçe Müftüsü - Kuşadası/AYDIN</w:t>
      </w:r>
    </w:p>
    <w:p w:rsidR="0020587E" w:rsidRPr="00156CD1" w:rsidRDefault="0020587E" w:rsidP="0024696E">
      <w:pPr>
        <w:spacing w:line="276" w:lineRule="auto"/>
        <w:jc w:val="left"/>
      </w:pPr>
      <w:r>
        <w:tab/>
      </w:r>
      <w:r>
        <w:tab/>
      </w:r>
      <w:r>
        <w:tab/>
        <w:t>9-</w:t>
      </w:r>
      <w:r w:rsidR="00031FD2">
        <w:t xml:space="preserve"> </w:t>
      </w:r>
      <w:r w:rsidR="00E92D22">
        <w:t>Gencal ŞENYAYLA</w:t>
      </w:r>
      <w:r w:rsidR="00E92D22">
        <w:tab/>
      </w:r>
      <w:r w:rsidR="00E92D22">
        <w:tab/>
        <w:t xml:space="preserve">İlçe Müftüsü - </w:t>
      </w:r>
      <w:proofErr w:type="spellStart"/>
      <w:r w:rsidR="00E92D22">
        <w:t>Merkezefendi</w:t>
      </w:r>
      <w:proofErr w:type="spellEnd"/>
      <w:r w:rsidR="00E92D22">
        <w:t>/DENİZLİ</w:t>
      </w:r>
    </w:p>
    <w:tbl>
      <w:tblPr>
        <w:tblStyle w:val="TabloKlavuzu"/>
        <w:tblpPr w:leftFromText="141" w:rightFromText="141" w:vertAnchor="text" w:tblpXSpec="center" w:tblpY="1"/>
        <w:tblOverlap w:val="never"/>
        <w:tblW w:w="9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75"/>
        <w:gridCol w:w="6770"/>
      </w:tblGrid>
      <w:tr w:rsidR="00E762AD" w:rsidRPr="00045166" w:rsidTr="0024696E">
        <w:trPr>
          <w:trHeight w:val="794"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:rsidR="00E762AD" w:rsidRPr="0020587E" w:rsidRDefault="00E0442B" w:rsidP="0012062D">
            <w:pPr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t>TARİH</w:t>
            </w:r>
          </w:p>
        </w:tc>
        <w:tc>
          <w:tcPr>
            <w:tcW w:w="1375" w:type="dxa"/>
            <w:shd w:val="clear" w:color="auto" w:fill="B8CCE4" w:themeFill="accent1" w:themeFillTint="66"/>
            <w:vAlign w:val="center"/>
          </w:tcPr>
          <w:p w:rsidR="00E762AD" w:rsidRPr="0020587E" w:rsidRDefault="00AA3544" w:rsidP="0012062D">
            <w:pPr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t>VAKTİ</w:t>
            </w:r>
          </w:p>
        </w:tc>
        <w:tc>
          <w:tcPr>
            <w:tcW w:w="6770" w:type="dxa"/>
            <w:shd w:val="clear" w:color="auto" w:fill="B8CCE4" w:themeFill="accent1" w:themeFillTint="66"/>
            <w:vAlign w:val="center"/>
          </w:tcPr>
          <w:p w:rsidR="00E762AD" w:rsidRPr="0020587E" w:rsidRDefault="002B27D5" w:rsidP="00A11113">
            <w:pPr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t>PROGRAM</w:t>
            </w:r>
          </w:p>
        </w:tc>
      </w:tr>
      <w:tr w:rsidR="00987F61" w:rsidRPr="00045166" w:rsidTr="0024696E">
        <w:trPr>
          <w:trHeight w:val="567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87F61" w:rsidRPr="0020587E" w:rsidRDefault="00987F61" w:rsidP="003740D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 Mayıs 2015</w:t>
            </w:r>
            <w:r w:rsidR="003740DB"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Pazartesi</w:t>
            </w:r>
          </w:p>
        </w:tc>
        <w:tc>
          <w:tcPr>
            <w:tcW w:w="1375" w:type="dxa"/>
            <w:vAlign w:val="center"/>
          </w:tcPr>
          <w:p w:rsidR="00987F61" w:rsidRPr="00045166" w:rsidRDefault="00987F61" w:rsidP="001A4C7C">
            <w:pPr>
              <w:spacing w:before="70"/>
              <w:ind w:left="0"/>
              <w:rPr>
                <w:b/>
              </w:rPr>
            </w:pPr>
            <w:proofErr w:type="gramStart"/>
            <w:r>
              <w:rPr>
                <w:b/>
              </w:rPr>
              <w:t>08</w:t>
            </w:r>
            <w:r w:rsidRPr="00045166">
              <w:rPr>
                <w:b/>
              </w:rPr>
              <w:t>:00</w:t>
            </w:r>
            <w:proofErr w:type="gramEnd"/>
          </w:p>
        </w:tc>
        <w:tc>
          <w:tcPr>
            <w:tcW w:w="6770" w:type="dxa"/>
            <w:vAlign w:val="center"/>
          </w:tcPr>
          <w:p w:rsidR="00987F61" w:rsidRDefault="00987F61" w:rsidP="00156CD1">
            <w:pPr>
              <w:spacing w:before="40"/>
              <w:ind w:left="359"/>
              <w:jc w:val="both"/>
            </w:pPr>
            <w:r w:rsidRPr="00045166">
              <w:rPr>
                <w:b/>
              </w:rPr>
              <w:t>Havaalanı dış hatlar terminalinde toplanma</w:t>
            </w:r>
            <w:r w:rsidRPr="00045166">
              <w:t xml:space="preserve">; </w:t>
            </w:r>
          </w:p>
          <w:p w:rsidR="0024696E" w:rsidRDefault="00987F61" w:rsidP="0024696E">
            <w:pPr>
              <w:pStyle w:val="ListeParagraf"/>
              <w:numPr>
                <w:ilvl w:val="0"/>
                <w:numId w:val="28"/>
              </w:numPr>
              <w:spacing w:before="40"/>
              <w:ind w:left="359"/>
              <w:jc w:val="both"/>
            </w:pPr>
            <w:r w:rsidRPr="00045166">
              <w:t>Eğitime alınan din görevlilerin</w:t>
            </w:r>
            <w:r>
              <w:t>in</w:t>
            </w:r>
            <w:r w:rsidRPr="00045166">
              <w:t xml:space="preserve"> Hav</w:t>
            </w:r>
            <w:r>
              <w:t>aalanında yapılacak işlemler ve</w:t>
            </w:r>
            <w:r w:rsidR="0024696E">
              <w:t xml:space="preserve"> </w:t>
            </w:r>
            <w:r>
              <w:t>G</w:t>
            </w:r>
            <w:r w:rsidRPr="00045166">
              <w:t>örevlerinin bu aşamasında dikkat e</w:t>
            </w:r>
            <w:r w:rsidR="00071CBE">
              <w:t>tmeleri</w:t>
            </w:r>
            <w:r>
              <w:t xml:space="preserve"> gereken hususlar hakkında</w:t>
            </w:r>
            <w:r w:rsidR="0024696E">
              <w:t xml:space="preserve"> </w:t>
            </w:r>
            <w:r w:rsidRPr="00045166">
              <w:t xml:space="preserve">bilgilendirilmesi, </w:t>
            </w:r>
          </w:p>
          <w:p w:rsidR="00987F61" w:rsidRPr="00045166" w:rsidRDefault="00987F61" w:rsidP="00A44F31">
            <w:pPr>
              <w:pStyle w:val="ListeParagraf"/>
              <w:numPr>
                <w:ilvl w:val="0"/>
                <w:numId w:val="28"/>
              </w:numPr>
              <w:spacing w:before="40"/>
              <w:ind w:left="359"/>
              <w:jc w:val="both"/>
            </w:pPr>
            <w:r w:rsidRPr="00045166">
              <w:t xml:space="preserve">İhram </w:t>
            </w:r>
            <w:r w:rsidR="00071CBE">
              <w:t>elbiselerine bürünme, ihram namazı</w:t>
            </w:r>
            <w:r w:rsidR="00A44F31">
              <w:t xml:space="preserve">nın </w:t>
            </w:r>
            <w:r w:rsidR="0024696E">
              <w:t>kılınması</w:t>
            </w:r>
            <w:r w:rsidRPr="00045166">
              <w:t xml:space="preserve"> ve umre niyetinin yapılması.</w:t>
            </w:r>
          </w:p>
        </w:tc>
      </w:tr>
      <w:tr w:rsidR="00987F61" w:rsidRPr="00045166" w:rsidTr="0024696E">
        <w:trPr>
          <w:trHeight w:val="56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987F61" w:rsidRPr="00045166" w:rsidRDefault="00987F61" w:rsidP="0012062D">
            <w:pPr>
              <w:rPr>
                <w:b/>
              </w:rPr>
            </w:pPr>
          </w:p>
        </w:tc>
        <w:tc>
          <w:tcPr>
            <w:tcW w:w="1375" w:type="dxa"/>
            <w:vAlign w:val="center"/>
          </w:tcPr>
          <w:p w:rsidR="00987F61" w:rsidRPr="00045166" w:rsidRDefault="00987F61" w:rsidP="001A4C7C">
            <w:pPr>
              <w:spacing w:before="70"/>
              <w:ind w:left="0"/>
              <w:rPr>
                <w:b/>
              </w:rPr>
            </w:pPr>
            <w:proofErr w:type="gramStart"/>
            <w:r w:rsidRPr="00045166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45166">
              <w:rPr>
                <w:b/>
              </w:rPr>
              <w:t>:</w:t>
            </w:r>
            <w:r>
              <w:rPr>
                <w:b/>
              </w:rPr>
              <w:t>2</w:t>
            </w:r>
            <w:r w:rsidRPr="00045166">
              <w:rPr>
                <w:b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987F61" w:rsidRPr="00045166" w:rsidRDefault="00987F61" w:rsidP="00156CD1">
            <w:pPr>
              <w:spacing w:before="40"/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Ankara-Cidde arası uçuş;</w:t>
            </w:r>
          </w:p>
          <w:p w:rsidR="00987F61" w:rsidRPr="00045166" w:rsidRDefault="00987F61" w:rsidP="00156CD1">
            <w:pPr>
              <w:pStyle w:val="ListeParagraf"/>
              <w:numPr>
                <w:ilvl w:val="0"/>
                <w:numId w:val="26"/>
              </w:numPr>
              <w:spacing w:before="40"/>
              <w:ind w:left="359"/>
              <w:jc w:val="both"/>
            </w:pPr>
            <w:r w:rsidRPr="00045166">
              <w:t>Uçakta; Umredeki semboller</w:t>
            </w:r>
            <w:r w:rsidR="0024696E">
              <w:t>in (</w:t>
            </w:r>
            <w:proofErr w:type="spellStart"/>
            <w:r w:rsidR="0024696E">
              <w:t>Mikat</w:t>
            </w:r>
            <w:proofErr w:type="spellEnd"/>
            <w:r w:rsidR="0024696E">
              <w:t>,</w:t>
            </w:r>
            <w:r w:rsidR="00A44F31">
              <w:t xml:space="preserve"> </w:t>
            </w:r>
            <w:r w:rsidR="0024696E">
              <w:t>İhram,</w:t>
            </w:r>
            <w:r w:rsidR="00A44F31">
              <w:t xml:space="preserve"> </w:t>
            </w:r>
            <w:r w:rsidR="0024696E">
              <w:t xml:space="preserve">Tavaf ve </w:t>
            </w:r>
            <w:proofErr w:type="spellStart"/>
            <w:r w:rsidR="0024696E">
              <w:t>Say’in</w:t>
            </w:r>
            <w:proofErr w:type="spellEnd"/>
            <w:r w:rsidRPr="00045166">
              <w:t xml:space="preserve"> hikmetleri</w:t>
            </w:r>
            <w:r w:rsidR="0024696E">
              <w:t>)</w:t>
            </w:r>
            <w:r w:rsidRPr="00045166">
              <w:t xml:space="preserve"> hatırlatılması,</w:t>
            </w:r>
          </w:p>
          <w:p w:rsidR="00987F61" w:rsidRPr="00987F61" w:rsidRDefault="00987F61" w:rsidP="00A44F31">
            <w:pPr>
              <w:pStyle w:val="ListeParagraf"/>
              <w:numPr>
                <w:ilvl w:val="0"/>
                <w:numId w:val="26"/>
              </w:numPr>
              <w:spacing w:before="40"/>
              <w:ind w:left="359"/>
              <w:jc w:val="both"/>
              <w:rPr>
                <w:b/>
              </w:rPr>
            </w:pPr>
            <w:proofErr w:type="gramStart"/>
            <w:r w:rsidRPr="00045166">
              <w:t>Umre</w:t>
            </w:r>
            <w:r w:rsidR="00A44F31">
              <w:t xml:space="preserve"> </w:t>
            </w:r>
            <w:r w:rsidRPr="00045166">
              <w:t>ibadetinin yapılışı hakkında bilgi verilmesi.</w:t>
            </w:r>
            <w:proofErr w:type="gramEnd"/>
          </w:p>
        </w:tc>
      </w:tr>
      <w:tr w:rsidR="00987F61" w:rsidRPr="00045166" w:rsidTr="0024696E">
        <w:trPr>
          <w:trHeight w:val="56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987F61" w:rsidRPr="00045166" w:rsidRDefault="00987F61" w:rsidP="0012062D">
            <w:pPr>
              <w:rPr>
                <w:b/>
              </w:rPr>
            </w:pPr>
          </w:p>
        </w:tc>
        <w:tc>
          <w:tcPr>
            <w:tcW w:w="1375" w:type="dxa"/>
            <w:vAlign w:val="center"/>
          </w:tcPr>
          <w:p w:rsidR="00987F61" w:rsidRPr="00045166" w:rsidRDefault="00987F61" w:rsidP="001A4C7C">
            <w:pPr>
              <w:spacing w:before="70"/>
              <w:ind w:left="0"/>
              <w:rPr>
                <w:b/>
              </w:rPr>
            </w:pPr>
            <w:proofErr w:type="gramStart"/>
            <w:r w:rsidRPr="0004516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45166">
              <w:rPr>
                <w:b/>
              </w:rPr>
              <w:t>:</w:t>
            </w:r>
            <w:r>
              <w:rPr>
                <w:b/>
              </w:rPr>
              <w:t>5</w:t>
            </w:r>
            <w:r w:rsidRPr="00045166">
              <w:rPr>
                <w:b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987F61" w:rsidRPr="00045166" w:rsidRDefault="00987F61" w:rsidP="00156CD1">
            <w:pPr>
              <w:spacing w:before="40"/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Cidde havaalanına varış;</w:t>
            </w:r>
          </w:p>
          <w:p w:rsidR="00987F61" w:rsidRPr="00045166" w:rsidRDefault="00987F61" w:rsidP="00156CD1">
            <w:pPr>
              <w:pStyle w:val="ListeParagraf"/>
              <w:numPr>
                <w:ilvl w:val="0"/>
                <w:numId w:val="25"/>
              </w:numPr>
              <w:spacing w:before="40"/>
              <w:ind w:left="359"/>
              <w:jc w:val="both"/>
            </w:pPr>
            <w:r w:rsidRPr="00045166">
              <w:t xml:space="preserve">Cidde havaalanında; salon ve pasaport noktasında karşılaşılabilecek sorunlara dikkat </w:t>
            </w:r>
            <w:r w:rsidRPr="001027F5">
              <w:t>çekilmesi,</w:t>
            </w:r>
          </w:p>
          <w:p w:rsidR="00987F61" w:rsidRPr="00987F61" w:rsidRDefault="00987F61" w:rsidP="00156CD1">
            <w:pPr>
              <w:pStyle w:val="ListeParagraf"/>
              <w:numPr>
                <w:ilvl w:val="0"/>
                <w:numId w:val="25"/>
              </w:numPr>
              <w:spacing w:before="40"/>
              <w:ind w:left="359"/>
              <w:jc w:val="both"/>
              <w:rPr>
                <w:b/>
              </w:rPr>
            </w:pPr>
            <w:r w:rsidRPr="00045166">
              <w:t>Pasaport kontrolünden çıkış ve otobüs teslimi ile alakalı görev esnasında dikkat edilecek hususların hatırlatılması.</w:t>
            </w:r>
          </w:p>
        </w:tc>
      </w:tr>
      <w:tr w:rsidR="00987F61" w:rsidRPr="00045166" w:rsidTr="0024696E">
        <w:trPr>
          <w:trHeight w:val="56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987F61" w:rsidRPr="00045166" w:rsidRDefault="00987F61" w:rsidP="0012062D">
            <w:pPr>
              <w:rPr>
                <w:b/>
              </w:rPr>
            </w:pPr>
          </w:p>
        </w:tc>
        <w:tc>
          <w:tcPr>
            <w:tcW w:w="1375" w:type="dxa"/>
            <w:vAlign w:val="center"/>
          </w:tcPr>
          <w:p w:rsidR="00987F61" w:rsidRPr="00045166" w:rsidRDefault="00987F61" w:rsidP="001A4C7C">
            <w:pPr>
              <w:spacing w:before="70"/>
              <w:ind w:left="0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Pr="00045166">
              <w:rPr>
                <w:b/>
              </w:rPr>
              <w:t>:</w:t>
            </w:r>
            <w:r>
              <w:rPr>
                <w:b/>
              </w:rPr>
              <w:t>2</w:t>
            </w:r>
            <w:r w:rsidRPr="00045166">
              <w:rPr>
                <w:b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987F61" w:rsidRPr="00045166" w:rsidRDefault="00987F61" w:rsidP="00156CD1">
            <w:pPr>
              <w:spacing w:before="40"/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Cidde’den hareket;</w:t>
            </w:r>
          </w:p>
          <w:p w:rsidR="00987F61" w:rsidRPr="00045166" w:rsidRDefault="00987F61" w:rsidP="00156CD1">
            <w:pPr>
              <w:pStyle w:val="ListeParagraf"/>
              <w:numPr>
                <w:ilvl w:val="0"/>
                <w:numId w:val="27"/>
              </w:numPr>
              <w:spacing w:before="40"/>
              <w:ind w:left="359"/>
              <w:jc w:val="both"/>
            </w:pPr>
            <w:r w:rsidRPr="00045166">
              <w:t>Otobüste</w:t>
            </w:r>
            <w:r w:rsidR="0024696E">
              <w:t xml:space="preserve"> Hac Yolcularına</w:t>
            </w:r>
            <w:r w:rsidRPr="00045166">
              <w:t>; Cidde-Mekke arası verilecek bilgilerin hatırlatılması,</w:t>
            </w:r>
          </w:p>
          <w:p w:rsidR="00987F61" w:rsidRPr="00045166" w:rsidRDefault="00987F61" w:rsidP="00156CD1">
            <w:pPr>
              <w:pStyle w:val="ListeParagraf"/>
              <w:numPr>
                <w:ilvl w:val="0"/>
                <w:numId w:val="27"/>
              </w:numPr>
              <w:spacing w:before="40"/>
              <w:ind w:left="359"/>
              <w:jc w:val="both"/>
            </w:pPr>
            <w:r w:rsidRPr="00045166">
              <w:t xml:space="preserve">Mekke </w:t>
            </w:r>
            <w:r w:rsidR="0024696E">
              <w:t xml:space="preserve">Tarihi </w:t>
            </w:r>
            <w:r w:rsidRPr="00045166">
              <w:t>ve Kâbe</w:t>
            </w:r>
            <w:r w:rsidR="0024696E">
              <w:t>’nin bölümleri</w:t>
            </w:r>
            <w:r w:rsidRPr="00045166">
              <w:t xml:space="preserve"> hakkında bilgilendirme</w:t>
            </w:r>
            <w:r w:rsidR="0024696E">
              <w:t xml:space="preserve"> </w:t>
            </w:r>
            <w:r w:rsidRPr="001027F5">
              <w:t>yapılması.</w:t>
            </w:r>
          </w:p>
        </w:tc>
      </w:tr>
      <w:tr w:rsidR="00987F61" w:rsidRPr="00045166" w:rsidTr="0024696E">
        <w:trPr>
          <w:trHeight w:val="56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987F61" w:rsidRPr="00045166" w:rsidRDefault="00987F61" w:rsidP="0012062D"/>
        </w:tc>
        <w:tc>
          <w:tcPr>
            <w:tcW w:w="1375" w:type="dxa"/>
            <w:vAlign w:val="center"/>
          </w:tcPr>
          <w:p w:rsidR="00987F61" w:rsidRPr="00045166" w:rsidRDefault="00987F61" w:rsidP="001A4C7C">
            <w:pPr>
              <w:spacing w:before="70"/>
              <w:ind w:left="0"/>
              <w:rPr>
                <w:b/>
              </w:rPr>
            </w:pPr>
            <w:proofErr w:type="gramStart"/>
            <w:r>
              <w:rPr>
                <w:b/>
              </w:rPr>
              <w:t>18:50</w:t>
            </w:r>
            <w:proofErr w:type="gramEnd"/>
          </w:p>
        </w:tc>
        <w:tc>
          <w:tcPr>
            <w:tcW w:w="6770" w:type="dxa"/>
            <w:vAlign w:val="center"/>
          </w:tcPr>
          <w:p w:rsidR="00987F61" w:rsidRPr="00045166" w:rsidRDefault="00987F61" w:rsidP="00156CD1">
            <w:pPr>
              <w:spacing w:before="40"/>
              <w:ind w:left="359" w:firstLine="1"/>
              <w:jc w:val="both"/>
              <w:rPr>
                <w:b/>
              </w:rPr>
            </w:pPr>
            <w:r w:rsidRPr="00045166">
              <w:rPr>
                <w:b/>
              </w:rPr>
              <w:t xml:space="preserve">Otele yerleşme; </w:t>
            </w:r>
          </w:p>
          <w:p w:rsidR="00987F61" w:rsidRPr="00156CD1" w:rsidRDefault="00987F61" w:rsidP="00156CD1">
            <w:pPr>
              <w:pStyle w:val="ListeParagraf"/>
              <w:numPr>
                <w:ilvl w:val="0"/>
                <w:numId w:val="24"/>
              </w:numPr>
              <w:spacing w:before="40"/>
              <w:ind w:left="359"/>
              <w:jc w:val="both"/>
              <w:rPr>
                <w:b/>
              </w:rPr>
            </w:pPr>
            <w:r w:rsidRPr="00045166">
              <w:t>Hac yolcularını otele yerleştirirken dikkat edilecek hususların hatırlatılması.</w:t>
            </w:r>
          </w:p>
        </w:tc>
      </w:tr>
      <w:tr w:rsidR="00987F61" w:rsidRPr="00045166" w:rsidTr="0024696E">
        <w:trPr>
          <w:trHeight w:val="56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987F61" w:rsidRPr="00045166" w:rsidRDefault="00987F61" w:rsidP="0012062D"/>
        </w:tc>
        <w:tc>
          <w:tcPr>
            <w:tcW w:w="1375" w:type="dxa"/>
            <w:vAlign w:val="center"/>
          </w:tcPr>
          <w:p w:rsidR="00987F61" w:rsidRDefault="00987F61" w:rsidP="001A4C7C">
            <w:pPr>
              <w:spacing w:before="70"/>
              <w:ind w:left="0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F022FD">
              <w:rPr>
                <w:b/>
              </w:rPr>
              <w:t>2</w:t>
            </w:r>
            <w:r>
              <w:rPr>
                <w:b/>
              </w:rPr>
              <w:t>:</w:t>
            </w:r>
            <w:r w:rsidR="00F022FD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987F61" w:rsidRPr="00045166" w:rsidRDefault="00987F61" w:rsidP="00156CD1">
            <w:pPr>
              <w:spacing w:before="40"/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Hareme İntikal;</w:t>
            </w:r>
          </w:p>
          <w:p w:rsidR="00987F61" w:rsidRDefault="00987F61" w:rsidP="00156CD1">
            <w:pPr>
              <w:pStyle w:val="ListeParagraf"/>
              <w:numPr>
                <w:ilvl w:val="0"/>
                <w:numId w:val="23"/>
              </w:numPr>
              <w:spacing w:before="40"/>
              <w:ind w:left="359"/>
              <w:jc w:val="both"/>
            </w:pPr>
            <w:r>
              <w:t>H</w:t>
            </w:r>
            <w:r w:rsidRPr="00045166">
              <w:t>ac yolcularını ilk defa tavafa götürürken ve umre yaptırırken dikkat edilecek hususların hatırlatılması,</w:t>
            </w:r>
          </w:p>
          <w:p w:rsidR="00987F61" w:rsidRPr="0012062D" w:rsidRDefault="00987F61" w:rsidP="00156CD1">
            <w:pPr>
              <w:pStyle w:val="ListeParagraf"/>
              <w:numPr>
                <w:ilvl w:val="0"/>
                <w:numId w:val="23"/>
              </w:numPr>
              <w:spacing w:before="40"/>
              <w:ind w:left="359"/>
              <w:jc w:val="both"/>
            </w:pPr>
            <w:r w:rsidRPr="00045166">
              <w:t xml:space="preserve">Kâbe, </w:t>
            </w:r>
            <w:proofErr w:type="spellStart"/>
            <w:r w:rsidRPr="00045166">
              <w:t>Hacerü’l-Esved</w:t>
            </w:r>
            <w:proofErr w:type="spellEnd"/>
            <w:r w:rsidRPr="00045166">
              <w:t>, Makam-ı İbrahim,</w:t>
            </w:r>
            <w:r w:rsidR="00A11113">
              <w:t xml:space="preserve"> </w:t>
            </w:r>
            <w:proofErr w:type="spellStart"/>
            <w:r>
              <w:t>Mültezem</w:t>
            </w:r>
            <w:proofErr w:type="spellEnd"/>
            <w:r>
              <w:t>,</w:t>
            </w:r>
            <w:r w:rsidRPr="00045166">
              <w:t xml:space="preserve"> Hatim, Zemzem, Safa ve Merve vb</w:t>
            </w:r>
            <w:r w:rsidRPr="001027F5">
              <w:t>. hususlar</w:t>
            </w:r>
            <w:r w:rsidRPr="00045166">
              <w:t xml:space="preserve"> hakkında bilgilendirme</w:t>
            </w:r>
            <w:r w:rsidR="00A11113">
              <w:t xml:space="preserve"> </w:t>
            </w:r>
            <w:r w:rsidRPr="001027F5">
              <w:t>yapılması.</w:t>
            </w:r>
          </w:p>
        </w:tc>
      </w:tr>
      <w:tr w:rsidR="00987F61" w:rsidRPr="00045166" w:rsidTr="0024696E">
        <w:trPr>
          <w:trHeight w:val="56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987F61" w:rsidRPr="00045166" w:rsidRDefault="00987F61" w:rsidP="0012062D"/>
        </w:tc>
        <w:tc>
          <w:tcPr>
            <w:tcW w:w="1375" w:type="dxa"/>
            <w:vAlign w:val="center"/>
          </w:tcPr>
          <w:p w:rsidR="00987F61" w:rsidRDefault="00F022FD" w:rsidP="001A4C7C">
            <w:pPr>
              <w:spacing w:before="70"/>
              <w:ind w:left="0"/>
              <w:rPr>
                <w:b/>
              </w:rPr>
            </w:pPr>
            <w:proofErr w:type="gramStart"/>
            <w:r>
              <w:rPr>
                <w:b/>
              </w:rPr>
              <w:t>23</w:t>
            </w:r>
            <w:r w:rsidR="00987F61">
              <w:rPr>
                <w:b/>
              </w:rPr>
              <w:t>:00</w:t>
            </w:r>
            <w:proofErr w:type="gramEnd"/>
          </w:p>
        </w:tc>
        <w:tc>
          <w:tcPr>
            <w:tcW w:w="6770" w:type="dxa"/>
            <w:vAlign w:val="center"/>
          </w:tcPr>
          <w:p w:rsidR="00987F61" w:rsidRPr="00045166" w:rsidRDefault="00987F61" w:rsidP="00156CD1">
            <w:pPr>
              <w:spacing w:before="40"/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Umre ibadetinin yapılışı ve otele dönüş;</w:t>
            </w:r>
          </w:p>
          <w:p w:rsidR="00987F61" w:rsidRPr="001A4C7C" w:rsidRDefault="00987F61" w:rsidP="00156CD1">
            <w:pPr>
              <w:spacing w:before="40"/>
              <w:ind w:left="359"/>
              <w:jc w:val="both"/>
            </w:pPr>
            <w:r w:rsidRPr="00045166">
              <w:t xml:space="preserve">Din görevlilerinin istirahata çekilip akşam verilecek eğitim seminerine dinlenmiş ve hazır halde </w:t>
            </w:r>
            <w:r w:rsidRPr="00F019D7">
              <w:t>katılımlarının sağlanması.</w:t>
            </w:r>
          </w:p>
        </w:tc>
      </w:tr>
      <w:tr w:rsidR="00A230E6" w:rsidRPr="00045166" w:rsidTr="00A44F31">
        <w:trPr>
          <w:trHeight w:val="1134"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:rsidR="00A230E6" w:rsidRPr="0020587E" w:rsidRDefault="00A230E6" w:rsidP="0012062D">
            <w:pPr>
              <w:rPr>
                <w:b/>
                <w:color w:val="FF0000"/>
                <w:sz w:val="24"/>
                <w:szCs w:val="24"/>
              </w:rPr>
            </w:pPr>
            <w:r w:rsidRPr="0020587E">
              <w:rPr>
                <w:b/>
                <w:color w:val="FF0000"/>
                <w:sz w:val="24"/>
                <w:szCs w:val="24"/>
              </w:rPr>
              <w:lastRenderedPageBreak/>
              <w:t>TARİH</w:t>
            </w:r>
          </w:p>
        </w:tc>
        <w:tc>
          <w:tcPr>
            <w:tcW w:w="1375" w:type="dxa"/>
            <w:shd w:val="clear" w:color="auto" w:fill="B8CCE4" w:themeFill="accent1" w:themeFillTint="66"/>
            <w:vAlign w:val="center"/>
          </w:tcPr>
          <w:p w:rsidR="00A230E6" w:rsidRPr="0020587E" w:rsidRDefault="00A230E6" w:rsidP="0012062D">
            <w:pPr>
              <w:rPr>
                <w:b/>
                <w:color w:val="FF0000"/>
                <w:sz w:val="24"/>
                <w:szCs w:val="24"/>
              </w:rPr>
            </w:pPr>
            <w:r w:rsidRPr="0020587E">
              <w:rPr>
                <w:b/>
                <w:color w:val="FF0000"/>
                <w:sz w:val="24"/>
                <w:szCs w:val="24"/>
              </w:rPr>
              <w:t>VAKTİ</w:t>
            </w:r>
          </w:p>
        </w:tc>
        <w:tc>
          <w:tcPr>
            <w:tcW w:w="6770" w:type="dxa"/>
            <w:shd w:val="clear" w:color="auto" w:fill="B8CCE4" w:themeFill="accent1" w:themeFillTint="66"/>
            <w:vAlign w:val="center"/>
          </w:tcPr>
          <w:p w:rsidR="00A230E6" w:rsidRPr="0020587E" w:rsidRDefault="00A230E6" w:rsidP="00A11113">
            <w:pPr>
              <w:tabs>
                <w:tab w:val="left" w:pos="358"/>
              </w:tabs>
              <w:ind w:left="175"/>
              <w:rPr>
                <w:b/>
                <w:color w:val="FF0000"/>
                <w:sz w:val="24"/>
                <w:szCs w:val="24"/>
              </w:rPr>
            </w:pPr>
            <w:r w:rsidRPr="0020587E">
              <w:rPr>
                <w:b/>
                <w:color w:val="FF0000"/>
                <w:sz w:val="24"/>
                <w:szCs w:val="24"/>
              </w:rPr>
              <w:t>PROGRAM</w:t>
            </w:r>
          </w:p>
        </w:tc>
      </w:tr>
      <w:tr w:rsidR="00BB7766" w:rsidRPr="00045166" w:rsidTr="0024696E">
        <w:trPr>
          <w:trHeight w:val="1247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B7766" w:rsidRPr="0020587E" w:rsidRDefault="0024696E" w:rsidP="0024696E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Mayıs 2015</w:t>
            </w:r>
            <w:r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Salı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B7766" w:rsidRPr="00641092" w:rsidRDefault="00BB7766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641092"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6770" w:type="dxa"/>
            <w:shd w:val="clear" w:color="auto" w:fill="FF0000"/>
            <w:vAlign w:val="center"/>
          </w:tcPr>
          <w:p w:rsidR="00BB7766" w:rsidRPr="0024696E" w:rsidRDefault="00BB7766" w:rsidP="001955FF">
            <w:pPr>
              <w:spacing w:before="120" w:after="120"/>
              <w:ind w:left="359" w:right="0"/>
              <w:jc w:val="both"/>
              <w:rPr>
                <w:color w:val="FFFFFF" w:themeColor="background1"/>
                <w:sz w:val="24"/>
                <w:szCs w:val="24"/>
                <w:u w:val="single"/>
              </w:rPr>
            </w:pPr>
            <w:r w:rsidRPr="0024696E">
              <w:rPr>
                <w:b/>
                <w:color w:val="FFFFFF" w:themeColor="background1"/>
                <w:sz w:val="24"/>
                <w:szCs w:val="24"/>
                <w:u w:val="single"/>
              </w:rPr>
              <w:t>Otelde Eğitim Programı;</w:t>
            </w:r>
          </w:p>
          <w:p w:rsidR="00F022FD" w:rsidRPr="00641092" w:rsidRDefault="00F022FD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41092">
              <w:rPr>
                <w:b/>
                <w:color w:val="FFFFFF" w:themeColor="background1"/>
                <w:sz w:val="24"/>
                <w:szCs w:val="24"/>
              </w:rPr>
              <w:t>Dr. Fatih KURT (Hac ve Umre Eğitim Daire Bşk.)</w:t>
            </w:r>
          </w:p>
          <w:p w:rsidR="00F022FD" w:rsidRPr="00641092" w:rsidRDefault="0024696E" w:rsidP="001955FF">
            <w:pPr>
              <w:spacing w:before="120" w:after="120"/>
              <w:ind w:left="359" w:right="0"/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Yolculuk Öncesi idari Hususlar ve </w:t>
            </w:r>
            <w:r w:rsidR="00F022FD" w:rsidRPr="00641092">
              <w:rPr>
                <w:color w:val="FFFFFF" w:themeColor="background1"/>
                <w:sz w:val="24"/>
                <w:szCs w:val="24"/>
              </w:rPr>
              <w:t>Hac Yolcularının Eğitim ve İrşadı</w:t>
            </w:r>
          </w:p>
        </w:tc>
      </w:tr>
      <w:tr w:rsidR="00BB7766" w:rsidRPr="00045166" w:rsidTr="0024696E">
        <w:trPr>
          <w:trHeight w:val="124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BB7766" w:rsidRPr="0020587E" w:rsidRDefault="00BB7766" w:rsidP="0012062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B7766" w:rsidRPr="00641092" w:rsidRDefault="00BB7766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641092">
              <w:rPr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6770" w:type="dxa"/>
            <w:shd w:val="clear" w:color="auto" w:fill="FF0000"/>
            <w:vAlign w:val="center"/>
          </w:tcPr>
          <w:p w:rsidR="00BB7766" w:rsidRPr="0024696E" w:rsidRDefault="00BB7766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4696E">
              <w:rPr>
                <w:b/>
                <w:color w:val="FFFFFF" w:themeColor="background1"/>
                <w:sz w:val="24"/>
                <w:szCs w:val="24"/>
                <w:u w:val="single"/>
              </w:rPr>
              <w:t>Otelde Eğitim Programı;</w:t>
            </w:r>
          </w:p>
          <w:p w:rsidR="00F022FD" w:rsidRPr="00E92D22" w:rsidRDefault="00F022FD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92D22">
              <w:rPr>
                <w:b/>
                <w:color w:val="FFFFFF" w:themeColor="background1"/>
                <w:sz w:val="24"/>
                <w:szCs w:val="24"/>
              </w:rPr>
              <w:t>Dr. Ekrem KELEŞ (Diyanet İşleri Başkan Yardımcısı)</w:t>
            </w:r>
          </w:p>
          <w:p w:rsidR="00F022FD" w:rsidRPr="00E92D22" w:rsidRDefault="00C23FAA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92D22">
              <w:rPr>
                <w:color w:val="FFFFFF" w:themeColor="background1"/>
                <w:sz w:val="24"/>
                <w:szCs w:val="24"/>
              </w:rPr>
              <w:t xml:space="preserve">Kutlu </w:t>
            </w:r>
            <w:r w:rsidR="001955FF" w:rsidRPr="00E92D22">
              <w:rPr>
                <w:color w:val="FFFFFF" w:themeColor="background1"/>
                <w:sz w:val="24"/>
                <w:szCs w:val="24"/>
              </w:rPr>
              <w:t>Y</w:t>
            </w:r>
            <w:r w:rsidRPr="00E92D22">
              <w:rPr>
                <w:color w:val="FFFFFF" w:themeColor="background1"/>
                <w:sz w:val="24"/>
                <w:szCs w:val="24"/>
              </w:rPr>
              <w:t xml:space="preserve">olculukta </w:t>
            </w:r>
            <w:r w:rsidR="001955FF" w:rsidRPr="00E92D22">
              <w:rPr>
                <w:color w:val="FFFFFF" w:themeColor="background1"/>
                <w:sz w:val="24"/>
                <w:szCs w:val="24"/>
              </w:rPr>
              <w:t>İ</w:t>
            </w:r>
            <w:r w:rsidRPr="00E92D22">
              <w:rPr>
                <w:color w:val="FFFFFF" w:themeColor="background1"/>
                <w:sz w:val="24"/>
                <w:szCs w:val="24"/>
              </w:rPr>
              <w:t xml:space="preserve">nsani </w:t>
            </w:r>
            <w:r w:rsidR="001955FF" w:rsidRPr="00E92D22">
              <w:rPr>
                <w:color w:val="FFFFFF" w:themeColor="background1"/>
                <w:sz w:val="24"/>
                <w:szCs w:val="24"/>
              </w:rPr>
              <w:t>İ</w:t>
            </w:r>
            <w:r w:rsidRPr="00E92D22">
              <w:rPr>
                <w:color w:val="FFFFFF" w:themeColor="background1"/>
                <w:sz w:val="24"/>
                <w:szCs w:val="24"/>
              </w:rPr>
              <w:t xml:space="preserve">lişkiler </w:t>
            </w:r>
            <w:r w:rsidR="00F16D4D" w:rsidRPr="00E92D22">
              <w:rPr>
                <w:color w:val="FFFFFF" w:themeColor="background1"/>
                <w:sz w:val="24"/>
                <w:szCs w:val="24"/>
              </w:rPr>
              <w:t>ve Haremeyn’de</w:t>
            </w:r>
            <w:r w:rsidRPr="00E92D2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1955FF" w:rsidRPr="00E92D22">
              <w:rPr>
                <w:color w:val="FFFFFF" w:themeColor="background1"/>
                <w:sz w:val="24"/>
                <w:szCs w:val="24"/>
              </w:rPr>
              <w:t>İ</w:t>
            </w:r>
            <w:r w:rsidRPr="00E92D22">
              <w:rPr>
                <w:color w:val="FFFFFF" w:themeColor="background1"/>
                <w:sz w:val="24"/>
                <w:szCs w:val="24"/>
              </w:rPr>
              <w:t xml:space="preserve">kamet </w:t>
            </w:r>
            <w:r w:rsidR="001955FF" w:rsidRPr="00E92D22">
              <w:rPr>
                <w:color w:val="FFFFFF" w:themeColor="background1"/>
                <w:sz w:val="24"/>
                <w:szCs w:val="24"/>
              </w:rPr>
              <w:t>A</w:t>
            </w:r>
            <w:r w:rsidRPr="00E92D22">
              <w:rPr>
                <w:color w:val="FFFFFF" w:themeColor="background1"/>
                <w:sz w:val="24"/>
                <w:szCs w:val="24"/>
              </w:rPr>
              <w:t>dabı</w:t>
            </w:r>
          </w:p>
        </w:tc>
      </w:tr>
      <w:tr w:rsidR="00BB7766" w:rsidRPr="00045166" w:rsidTr="0024696E">
        <w:trPr>
          <w:trHeight w:val="124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BB7766" w:rsidRPr="0020587E" w:rsidRDefault="00BB7766" w:rsidP="0012062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B7766" w:rsidRPr="00FD6DDC" w:rsidRDefault="00D1711A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FD6DDC">
              <w:rPr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6770" w:type="dxa"/>
            <w:vAlign w:val="center"/>
          </w:tcPr>
          <w:p w:rsidR="00BB7766" w:rsidRPr="00FD6DDC" w:rsidRDefault="00D1711A" w:rsidP="001955FF">
            <w:pPr>
              <w:spacing w:before="120" w:after="120"/>
              <w:ind w:left="359" w:right="0"/>
              <w:jc w:val="both"/>
              <w:rPr>
                <w:b/>
                <w:sz w:val="24"/>
                <w:szCs w:val="24"/>
              </w:rPr>
            </w:pPr>
            <w:r w:rsidRPr="00FD6DDC">
              <w:rPr>
                <w:b/>
                <w:sz w:val="24"/>
                <w:szCs w:val="24"/>
              </w:rPr>
              <w:t>Otelde Dinlenme</w:t>
            </w:r>
          </w:p>
        </w:tc>
      </w:tr>
      <w:tr w:rsidR="00BB7766" w:rsidRPr="00045166" w:rsidTr="0024696E">
        <w:trPr>
          <w:trHeight w:val="124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BB7766" w:rsidRPr="0020587E" w:rsidRDefault="00BB7766" w:rsidP="0012062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B7766" w:rsidRPr="00FD6DDC" w:rsidRDefault="00987F61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FD6DDC">
              <w:rPr>
                <w:b/>
                <w:sz w:val="24"/>
                <w:szCs w:val="24"/>
              </w:rPr>
              <w:t>22</w:t>
            </w:r>
            <w:r w:rsidR="00D1711A" w:rsidRPr="00FD6DDC">
              <w:rPr>
                <w:b/>
                <w:sz w:val="24"/>
                <w:szCs w:val="24"/>
              </w:rPr>
              <w:t>:</w:t>
            </w:r>
            <w:r w:rsidRPr="00FD6DDC">
              <w:rPr>
                <w:b/>
                <w:sz w:val="24"/>
                <w:szCs w:val="24"/>
              </w:rPr>
              <w:t>0</w:t>
            </w:r>
            <w:r w:rsidR="00D1711A" w:rsidRPr="00FD6DDC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BB7766" w:rsidRPr="00FD6DDC" w:rsidRDefault="00987F61" w:rsidP="001955FF">
            <w:pPr>
              <w:spacing w:before="120" w:after="120"/>
              <w:ind w:left="359" w:right="0"/>
              <w:jc w:val="both"/>
              <w:rPr>
                <w:b/>
                <w:sz w:val="24"/>
                <w:szCs w:val="24"/>
              </w:rPr>
            </w:pPr>
            <w:r w:rsidRPr="00FD6DDC">
              <w:rPr>
                <w:b/>
                <w:sz w:val="24"/>
                <w:szCs w:val="24"/>
              </w:rPr>
              <w:t>Gruplar Halinde Tavafa Gidiş</w:t>
            </w:r>
          </w:p>
        </w:tc>
      </w:tr>
      <w:tr w:rsidR="00045166" w:rsidRPr="00045166" w:rsidTr="0024696E">
        <w:trPr>
          <w:trHeight w:val="1247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045166" w:rsidRPr="0020587E" w:rsidRDefault="00BB7766" w:rsidP="00F16D4D">
            <w:pPr>
              <w:rPr>
                <w:rFonts w:ascii="Arial Narrow" w:hAnsi="Arial Narrow"/>
                <w:color w:val="FF0000"/>
                <w:sz w:val="36"/>
                <w:szCs w:val="36"/>
              </w:rPr>
            </w:pP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 Mayıs 2015</w:t>
            </w:r>
            <w:r w:rsidR="00F16D4D"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Çarşamba</w:t>
            </w:r>
          </w:p>
        </w:tc>
        <w:tc>
          <w:tcPr>
            <w:tcW w:w="1375" w:type="dxa"/>
            <w:vAlign w:val="center"/>
          </w:tcPr>
          <w:p w:rsidR="00045166" w:rsidRPr="00FD6DDC" w:rsidRDefault="00045166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FD6DDC">
              <w:rPr>
                <w:b/>
                <w:sz w:val="24"/>
                <w:szCs w:val="24"/>
              </w:rPr>
              <w:t>0</w:t>
            </w:r>
            <w:r w:rsidR="00D1711A" w:rsidRPr="00FD6DDC">
              <w:rPr>
                <w:b/>
                <w:sz w:val="24"/>
                <w:szCs w:val="24"/>
              </w:rPr>
              <w:t>4</w:t>
            </w:r>
            <w:r w:rsidRPr="00FD6DDC">
              <w:rPr>
                <w:b/>
                <w:sz w:val="24"/>
                <w:szCs w:val="24"/>
              </w:rPr>
              <w:t>:</w:t>
            </w:r>
            <w:r w:rsidR="00D1711A" w:rsidRPr="00FD6DDC">
              <w:rPr>
                <w:b/>
                <w:sz w:val="24"/>
                <w:szCs w:val="24"/>
              </w:rPr>
              <w:t>00</w:t>
            </w:r>
            <w:proofErr w:type="gramEnd"/>
          </w:p>
        </w:tc>
        <w:tc>
          <w:tcPr>
            <w:tcW w:w="6770" w:type="dxa"/>
            <w:vAlign w:val="center"/>
          </w:tcPr>
          <w:p w:rsidR="00045166" w:rsidRPr="00FD6DDC" w:rsidRDefault="00D1711A" w:rsidP="001955FF">
            <w:pPr>
              <w:pStyle w:val="ListeParagraf"/>
              <w:spacing w:before="120" w:after="120"/>
              <w:ind w:left="359" w:right="0"/>
              <w:jc w:val="both"/>
              <w:rPr>
                <w:b/>
                <w:sz w:val="24"/>
                <w:szCs w:val="24"/>
              </w:rPr>
            </w:pPr>
            <w:r w:rsidRPr="00FD6DDC">
              <w:rPr>
                <w:b/>
                <w:sz w:val="24"/>
                <w:szCs w:val="24"/>
              </w:rPr>
              <w:t xml:space="preserve">Sabah Namazı İçin </w:t>
            </w:r>
            <w:proofErr w:type="gramStart"/>
            <w:r w:rsidR="00F16D4D" w:rsidRPr="00FD6DDC">
              <w:rPr>
                <w:b/>
                <w:sz w:val="24"/>
                <w:szCs w:val="24"/>
              </w:rPr>
              <w:t>Kabe’ye</w:t>
            </w:r>
            <w:proofErr w:type="gramEnd"/>
            <w:r w:rsidR="00F16D4D">
              <w:rPr>
                <w:b/>
                <w:sz w:val="24"/>
                <w:szCs w:val="24"/>
              </w:rPr>
              <w:t xml:space="preserve"> </w:t>
            </w:r>
            <w:r w:rsidR="00F16D4D" w:rsidRPr="00FD6DDC">
              <w:rPr>
                <w:b/>
                <w:sz w:val="24"/>
                <w:szCs w:val="24"/>
              </w:rPr>
              <w:t>Hareket</w:t>
            </w:r>
          </w:p>
        </w:tc>
      </w:tr>
      <w:tr w:rsidR="007E2ED8" w:rsidRPr="00045166" w:rsidTr="0024696E">
        <w:trPr>
          <w:trHeight w:val="124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7E2ED8" w:rsidRPr="00FD6DDC" w:rsidRDefault="007E2ED8" w:rsidP="007E2ED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E2ED8" w:rsidRPr="00FD6DDC" w:rsidRDefault="007E2ED8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FD6DDC">
              <w:rPr>
                <w:b/>
                <w:sz w:val="24"/>
                <w:szCs w:val="24"/>
              </w:rPr>
              <w:t>07:00</w:t>
            </w:r>
            <w:proofErr w:type="gramEnd"/>
          </w:p>
        </w:tc>
        <w:tc>
          <w:tcPr>
            <w:tcW w:w="6770" w:type="dxa"/>
            <w:vAlign w:val="center"/>
          </w:tcPr>
          <w:p w:rsidR="007E2ED8" w:rsidRPr="00FD6DDC" w:rsidRDefault="007E2ED8" w:rsidP="001955FF">
            <w:pPr>
              <w:spacing w:before="120" w:after="120"/>
              <w:ind w:left="359" w:right="0"/>
              <w:jc w:val="both"/>
              <w:rPr>
                <w:b/>
                <w:sz w:val="24"/>
                <w:szCs w:val="24"/>
              </w:rPr>
            </w:pPr>
            <w:r w:rsidRPr="00FD6DDC">
              <w:rPr>
                <w:b/>
                <w:sz w:val="24"/>
                <w:szCs w:val="24"/>
              </w:rPr>
              <w:t>Gezi Programı;</w:t>
            </w:r>
          </w:p>
          <w:p w:rsidR="007E2ED8" w:rsidRPr="00FD6DDC" w:rsidRDefault="007E2ED8" w:rsidP="001955FF">
            <w:pPr>
              <w:pStyle w:val="ListeParagraf"/>
              <w:numPr>
                <w:ilvl w:val="0"/>
                <w:numId w:val="20"/>
              </w:numPr>
              <w:spacing w:before="120" w:after="120"/>
              <w:ind w:left="359" w:right="0"/>
              <w:jc w:val="both"/>
              <w:rPr>
                <w:sz w:val="24"/>
                <w:szCs w:val="24"/>
              </w:rPr>
            </w:pPr>
            <w:r w:rsidRPr="00FD6DDC">
              <w:rPr>
                <w:sz w:val="24"/>
                <w:szCs w:val="24"/>
              </w:rPr>
              <w:t>Sevr, Nurdağı gezileri, kafile halinde yapılırken dikkat edilmesi gereken hususlar,</w:t>
            </w:r>
          </w:p>
          <w:p w:rsidR="007E2ED8" w:rsidRPr="00FD6DDC" w:rsidRDefault="007E2ED8" w:rsidP="001955FF">
            <w:pPr>
              <w:pStyle w:val="ListeParagraf"/>
              <w:numPr>
                <w:ilvl w:val="0"/>
                <w:numId w:val="20"/>
              </w:numPr>
              <w:spacing w:before="120" w:after="120"/>
              <w:ind w:left="359" w:right="0"/>
              <w:jc w:val="both"/>
              <w:rPr>
                <w:sz w:val="24"/>
                <w:szCs w:val="24"/>
              </w:rPr>
            </w:pPr>
            <w:r w:rsidRPr="00FD6DDC">
              <w:rPr>
                <w:sz w:val="24"/>
                <w:szCs w:val="24"/>
              </w:rPr>
              <w:t>Ziyaret yerlerini anlama ve buralarda hac yolcularına verilecek mesajların hatırlatılması.</w:t>
            </w:r>
          </w:p>
        </w:tc>
      </w:tr>
      <w:tr w:rsidR="00BB6EF9" w:rsidRPr="00045166" w:rsidTr="0024696E">
        <w:trPr>
          <w:trHeight w:val="124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BB6EF9" w:rsidRPr="00FD6DDC" w:rsidRDefault="00BB6EF9" w:rsidP="001206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B6EF9" w:rsidRPr="00641092" w:rsidRDefault="00BB6EF9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641092">
              <w:rPr>
                <w:b/>
                <w:sz w:val="24"/>
                <w:szCs w:val="24"/>
              </w:rPr>
              <w:t>1</w:t>
            </w:r>
            <w:r w:rsidR="00D1711A" w:rsidRPr="00641092">
              <w:rPr>
                <w:b/>
                <w:sz w:val="24"/>
                <w:szCs w:val="24"/>
              </w:rPr>
              <w:t>4</w:t>
            </w:r>
            <w:r w:rsidRPr="00641092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770" w:type="dxa"/>
            <w:shd w:val="clear" w:color="auto" w:fill="FF0000"/>
            <w:vAlign w:val="center"/>
          </w:tcPr>
          <w:p w:rsidR="00BB41F1" w:rsidRPr="0024696E" w:rsidRDefault="00BB6EF9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4696E">
              <w:rPr>
                <w:b/>
                <w:color w:val="FFFFFF" w:themeColor="background1"/>
                <w:sz w:val="24"/>
                <w:szCs w:val="24"/>
                <w:u w:val="single"/>
              </w:rPr>
              <w:t>Otelde Eğitim Programı;</w:t>
            </w:r>
          </w:p>
          <w:p w:rsidR="009852FC" w:rsidRPr="00641092" w:rsidRDefault="009852FC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41092">
              <w:rPr>
                <w:b/>
                <w:color w:val="FFFFFF" w:themeColor="background1"/>
                <w:sz w:val="24"/>
                <w:szCs w:val="24"/>
              </w:rPr>
              <w:t>Remzi BİRCAN (Hac Hizmetleri Daire Bşk.)</w:t>
            </w:r>
          </w:p>
          <w:p w:rsidR="00C23FAA" w:rsidRPr="00641092" w:rsidRDefault="00C23FAA" w:rsidP="0024696E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41092">
              <w:rPr>
                <w:color w:val="FFFFFF" w:themeColor="background1"/>
                <w:sz w:val="24"/>
                <w:szCs w:val="24"/>
              </w:rPr>
              <w:t xml:space="preserve">Din Görevlilerinin Mekke ve Medine’de Konaklama, </w:t>
            </w:r>
            <w:proofErr w:type="gramStart"/>
            <w:r w:rsidRPr="00641092">
              <w:rPr>
                <w:color w:val="FFFFFF" w:themeColor="background1"/>
                <w:sz w:val="24"/>
                <w:szCs w:val="24"/>
              </w:rPr>
              <w:t>İskan</w:t>
            </w:r>
            <w:proofErr w:type="gramEnd"/>
            <w:r w:rsidRPr="0064109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16D4D" w:rsidRPr="00641092">
              <w:rPr>
                <w:color w:val="FFFFFF" w:themeColor="background1"/>
                <w:sz w:val="24"/>
                <w:szCs w:val="24"/>
              </w:rPr>
              <w:t>ve Meşair</w:t>
            </w:r>
            <w:r w:rsidRPr="0064109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16D4D" w:rsidRPr="00641092">
              <w:rPr>
                <w:color w:val="FFFFFF" w:themeColor="background1"/>
                <w:sz w:val="24"/>
                <w:szCs w:val="24"/>
              </w:rPr>
              <w:t>İntikalleriyle Alakalı</w:t>
            </w:r>
            <w:r w:rsidRPr="00641092">
              <w:rPr>
                <w:color w:val="FFFFFF" w:themeColor="background1"/>
                <w:sz w:val="24"/>
                <w:szCs w:val="24"/>
              </w:rPr>
              <w:t xml:space="preserve"> Dikkat Edilecek Hususlar.</w:t>
            </w:r>
          </w:p>
        </w:tc>
      </w:tr>
      <w:tr w:rsidR="00F019D7" w:rsidRPr="00045166" w:rsidTr="0024696E">
        <w:trPr>
          <w:trHeight w:val="1247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019D7" w:rsidRPr="00FD6DDC" w:rsidRDefault="00F019D7" w:rsidP="001206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019D7" w:rsidRPr="00641092" w:rsidRDefault="00FA48E7" w:rsidP="00FD6DDC">
            <w:pPr>
              <w:spacing w:before="70"/>
              <w:ind w:left="0" w:right="0"/>
              <w:rPr>
                <w:b/>
                <w:sz w:val="24"/>
                <w:szCs w:val="24"/>
              </w:rPr>
            </w:pPr>
            <w:proofErr w:type="gramStart"/>
            <w:r w:rsidRPr="00641092">
              <w:rPr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6770" w:type="dxa"/>
            <w:shd w:val="clear" w:color="auto" w:fill="FF0000"/>
            <w:vAlign w:val="center"/>
          </w:tcPr>
          <w:p w:rsidR="00F019D7" w:rsidRPr="0024696E" w:rsidRDefault="00FA48E7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4696E">
              <w:rPr>
                <w:b/>
                <w:color w:val="FFFFFF" w:themeColor="background1"/>
                <w:sz w:val="24"/>
                <w:szCs w:val="24"/>
                <w:u w:val="single"/>
              </w:rPr>
              <w:t>Otelde Eğitim Programı;</w:t>
            </w:r>
          </w:p>
          <w:p w:rsidR="009852FC" w:rsidRPr="00E92D22" w:rsidRDefault="009852FC" w:rsidP="001955FF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92D22">
              <w:rPr>
                <w:b/>
                <w:color w:val="FFFFFF" w:themeColor="background1"/>
                <w:sz w:val="24"/>
                <w:szCs w:val="24"/>
              </w:rPr>
              <w:t xml:space="preserve">Süleyman SARI (Cidde Din Hizmetleri </w:t>
            </w:r>
            <w:r w:rsidR="00F16D4D" w:rsidRPr="00E92D22">
              <w:rPr>
                <w:b/>
                <w:color w:val="FFFFFF" w:themeColor="background1"/>
                <w:sz w:val="24"/>
                <w:szCs w:val="24"/>
              </w:rPr>
              <w:t>Ataşesi</w:t>
            </w:r>
            <w:r w:rsidRPr="00E92D22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:rsidR="009852FC" w:rsidRPr="00E92D22" w:rsidRDefault="009852FC" w:rsidP="0024696E">
            <w:pPr>
              <w:spacing w:before="120" w:after="120"/>
              <w:ind w:left="359" w:righ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92D22">
              <w:rPr>
                <w:color w:val="FFFFFF" w:themeColor="background1"/>
                <w:sz w:val="24"/>
                <w:szCs w:val="24"/>
              </w:rPr>
              <w:t>Hacla Alakalı Hadisler Işığında Haccı</w:t>
            </w:r>
            <w:r w:rsidR="0024696E">
              <w:rPr>
                <w:color w:val="FFFFFF" w:themeColor="background1"/>
                <w:sz w:val="24"/>
                <w:szCs w:val="24"/>
              </w:rPr>
              <w:t xml:space="preserve"> Hayatında Bir </w:t>
            </w:r>
            <w:r w:rsidRPr="00E92D22">
              <w:rPr>
                <w:color w:val="FFFFFF" w:themeColor="background1"/>
                <w:sz w:val="24"/>
                <w:szCs w:val="24"/>
              </w:rPr>
              <w:t>Milada Dönüştürme</w:t>
            </w:r>
            <w:r w:rsidR="0024696E">
              <w:rPr>
                <w:color w:val="FFFFFF" w:themeColor="background1"/>
                <w:sz w:val="24"/>
                <w:szCs w:val="24"/>
              </w:rPr>
              <w:t xml:space="preserve"> Hedefi</w:t>
            </w:r>
          </w:p>
        </w:tc>
      </w:tr>
      <w:tr w:rsidR="00FD6DDC" w:rsidRPr="00045166" w:rsidTr="0020587E">
        <w:trPr>
          <w:trHeight w:val="1134"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:rsidR="00FD6DDC" w:rsidRPr="0020587E" w:rsidRDefault="00FD6DDC" w:rsidP="00A11113">
            <w:pPr>
              <w:spacing w:before="120" w:after="120"/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lastRenderedPageBreak/>
              <w:t>TARİH</w:t>
            </w:r>
          </w:p>
        </w:tc>
        <w:tc>
          <w:tcPr>
            <w:tcW w:w="1375" w:type="dxa"/>
            <w:shd w:val="clear" w:color="auto" w:fill="B8CCE4" w:themeFill="accent1" w:themeFillTint="66"/>
            <w:vAlign w:val="center"/>
          </w:tcPr>
          <w:p w:rsidR="00FD6DDC" w:rsidRPr="0020587E" w:rsidRDefault="00FD6DDC" w:rsidP="00A11113">
            <w:pPr>
              <w:spacing w:before="120" w:after="120"/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t>VAKTİ</w:t>
            </w:r>
          </w:p>
        </w:tc>
        <w:tc>
          <w:tcPr>
            <w:tcW w:w="6770" w:type="dxa"/>
            <w:shd w:val="clear" w:color="auto" w:fill="B8CCE4" w:themeFill="accent1" w:themeFillTint="66"/>
            <w:vAlign w:val="center"/>
          </w:tcPr>
          <w:p w:rsidR="00FD6DDC" w:rsidRPr="0020587E" w:rsidRDefault="00FD6DDC" w:rsidP="00A11113">
            <w:pPr>
              <w:tabs>
                <w:tab w:val="left" w:pos="358"/>
              </w:tabs>
              <w:spacing w:before="120" w:after="120"/>
              <w:ind w:left="175"/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t>PROGRAM</w:t>
            </w:r>
          </w:p>
        </w:tc>
      </w:tr>
      <w:tr w:rsidR="00FD6DDC" w:rsidRPr="00045166" w:rsidTr="00A44F31">
        <w:trPr>
          <w:trHeight w:val="1304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D6DDC" w:rsidRPr="0020587E" w:rsidRDefault="00FD6DDC" w:rsidP="00A11113">
            <w:pPr>
              <w:spacing w:before="120" w:after="120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 Mayıs 2015</w:t>
            </w:r>
            <w:r w:rsidR="00A11113"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Perşembe</w:t>
            </w:r>
          </w:p>
        </w:tc>
        <w:tc>
          <w:tcPr>
            <w:tcW w:w="1375" w:type="dxa"/>
            <w:vAlign w:val="center"/>
          </w:tcPr>
          <w:p w:rsidR="00FD6DDC" w:rsidRPr="00045166" w:rsidRDefault="00FD6DDC" w:rsidP="00A11113">
            <w:pPr>
              <w:spacing w:before="120" w:after="120"/>
              <w:ind w:left="0" w:right="0"/>
              <w:rPr>
                <w:b/>
              </w:rPr>
            </w:pPr>
            <w:proofErr w:type="gramStart"/>
            <w:r w:rsidRPr="00045166">
              <w:rPr>
                <w:b/>
              </w:rPr>
              <w:t>0</w:t>
            </w:r>
            <w:r>
              <w:rPr>
                <w:b/>
              </w:rPr>
              <w:t>4</w:t>
            </w:r>
            <w:r w:rsidRPr="00045166">
              <w:rPr>
                <w:b/>
              </w:rPr>
              <w:t>:</w:t>
            </w:r>
            <w:r>
              <w:rPr>
                <w:b/>
              </w:rPr>
              <w:t>00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247F82" w:rsidRDefault="00FD6DDC" w:rsidP="001955FF">
            <w:pPr>
              <w:pStyle w:val="ListeParagraf"/>
              <w:spacing w:before="120" w:after="120" w:line="276" w:lineRule="auto"/>
              <w:ind w:left="359" w:right="0"/>
              <w:jc w:val="both"/>
              <w:rPr>
                <w:b/>
              </w:rPr>
            </w:pPr>
            <w:r w:rsidRPr="00247F82">
              <w:rPr>
                <w:b/>
              </w:rPr>
              <w:t xml:space="preserve">Sabah Namazı İçin </w:t>
            </w:r>
            <w:proofErr w:type="gramStart"/>
            <w:r w:rsidRPr="00247F82">
              <w:rPr>
                <w:b/>
              </w:rPr>
              <w:t>Kabe’ye</w:t>
            </w:r>
            <w:proofErr w:type="gramEnd"/>
            <w:r w:rsidRPr="00247F82">
              <w:rPr>
                <w:b/>
              </w:rPr>
              <w:t xml:space="preserve"> Hareket</w:t>
            </w:r>
          </w:p>
        </w:tc>
      </w:tr>
      <w:tr w:rsidR="00FD6DDC" w:rsidRPr="00045166" w:rsidTr="00A44F31">
        <w:trPr>
          <w:trHeight w:val="130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045166" w:rsidRDefault="00FD6DDC" w:rsidP="00A11113">
            <w:pPr>
              <w:spacing w:before="120" w:after="120"/>
              <w:ind w:left="0" w:right="0"/>
              <w:rPr>
                <w:rFonts w:ascii="Arial Narrow" w:hAnsi="Arial Narrow"/>
                <w:b/>
              </w:rPr>
            </w:pPr>
          </w:p>
        </w:tc>
        <w:tc>
          <w:tcPr>
            <w:tcW w:w="1375" w:type="dxa"/>
            <w:vAlign w:val="center"/>
          </w:tcPr>
          <w:p w:rsidR="00FD6DDC" w:rsidRDefault="00FD6DDC" w:rsidP="00A11113">
            <w:pPr>
              <w:spacing w:before="120" w:after="120"/>
              <w:ind w:left="0" w:right="0"/>
              <w:rPr>
                <w:b/>
              </w:rPr>
            </w:pPr>
            <w:proofErr w:type="gramStart"/>
            <w:r>
              <w:rPr>
                <w:b/>
              </w:rPr>
              <w:t>05:30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1955FF">
            <w:pPr>
              <w:spacing w:before="60" w:after="60" w:line="276" w:lineRule="auto"/>
              <w:ind w:left="359" w:right="0"/>
              <w:jc w:val="both"/>
              <w:rPr>
                <w:b/>
              </w:rPr>
            </w:pPr>
            <w:r w:rsidRPr="00045166">
              <w:rPr>
                <w:b/>
              </w:rPr>
              <w:t>Ziyaret Yerleri;</w:t>
            </w:r>
          </w:p>
          <w:p w:rsidR="00FD6DDC" w:rsidRPr="00045166" w:rsidRDefault="00FD6DDC" w:rsidP="001955FF">
            <w:pPr>
              <w:pStyle w:val="ListeParagraf"/>
              <w:numPr>
                <w:ilvl w:val="0"/>
                <w:numId w:val="19"/>
              </w:numPr>
              <w:spacing w:before="60" w:after="60" w:line="276" w:lineRule="auto"/>
              <w:ind w:left="359" w:right="0"/>
              <w:jc w:val="both"/>
            </w:pPr>
            <w:r w:rsidRPr="00045166">
              <w:t>Sabah namazı sonrası Peygamber (</w:t>
            </w:r>
            <w:proofErr w:type="spellStart"/>
            <w:r w:rsidRPr="00045166">
              <w:t>sas</w:t>
            </w:r>
            <w:proofErr w:type="spellEnd"/>
            <w:r w:rsidRPr="00045166">
              <w:t xml:space="preserve">) Efendimizin doğduğu ev ve Kâbe civarında bulunan </w:t>
            </w:r>
            <w:proofErr w:type="spellStart"/>
            <w:r w:rsidRPr="00045166">
              <w:t>Daru</w:t>
            </w:r>
            <w:r w:rsidR="00EF0FC7">
              <w:t>’</w:t>
            </w:r>
            <w:r w:rsidRPr="00045166">
              <w:t>l</w:t>
            </w:r>
            <w:r w:rsidR="00EF0FC7">
              <w:t>-</w:t>
            </w:r>
            <w:r w:rsidRPr="00045166">
              <w:t>Erkam</w:t>
            </w:r>
            <w:proofErr w:type="spellEnd"/>
            <w:r w:rsidRPr="00045166">
              <w:t xml:space="preserve">, Hz. Hatice’nin evi, Ebu </w:t>
            </w:r>
            <w:proofErr w:type="spellStart"/>
            <w:r w:rsidRPr="00045166">
              <w:t>Kubeys</w:t>
            </w:r>
            <w:proofErr w:type="spellEnd"/>
            <w:r w:rsidRPr="00045166">
              <w:t xml:space="preserve"> dağı </w:t>
            </w:r>
            <w:proofErr w:type="spellStart"/>
            <w:r w:rsidRPr="00045166">
              <w:t>v</w:t>
            </w:r>
            <w:r w:rsidR="00A44F31">
              <w:t>.b</w:t>
            </w:r>
            <w:proofErr w:type="spellEnd"/>
            <w:r w:rsidR="00A44F31">
              <w:t>.</w:t>
            </w:r>
            <w:r w:rsidRPr="00045166">
              <w:t xml:space="preserve"> tanıtılması ve tarihteki önemi hakkında bilgilendirme, </w:t>
            </w:r>
          </w:p>
          <w:p w:rsidR="00FD6DDC" w:rsidRPr="001802BA" w:rsidRDefault="00FD6DDC" w:rsidP="001955FF">
            <w:pPr>
              <w:pStyle w:val="ListeParagraf"/>
              <w:numPr>
                <w:ilvl w:val="0"/>
                <w:numId w:val="19"/>
              </w:numPr>
              <w:spacing w:before="60" w:after="60" w:line="276" w:lineRule="auto"/>
              <w:ind w:left="359" w:right="0"/>
              <w:jc w:val="both"/>
            </w:pPr>
            <w:r w:rsidRPr="00045166">
              <w:t xml:space="preserve">Cin Mescidi, </w:t>
            </w:r>
            <w:proofErr w:type="spellStart"/>
            <w:r w:rsidRPr="00045166">
              <w:t>Cennetü’l</w:t>
            </w:r>
            <w:proofErr w:type="spellEnd"/>
            <w:r w:rsidRPr="00045166">
              <w:t>- Mualla ziyaretleri ve tanıtılması ve buralarda hac yolcularına verilecek mesajların hatırlatılması.</w:t>
            </w:r>
          </w:p>
        </w:tc>
      </w:tr>
      <w:tr w:rsidR="00FD6DDC" w:rsidRPr="00045166" w:rsidTr="00A44F31">
        <w:trPr>
          <w:trHeight w:val="130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045166" w:rsidRDefault="00FD6DDC" w:rsidP="00A11113">
            <w:pPr>
              <w:spacing w:before="120" w:after="120"/>
              <w:ind w:left="0" w:right="0"/>
              <w:rPr>
                <w:rFonts w:ascii="Arial Narrow" w:hAnsi="Arial Narrow"/>
                <w:b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D6DDC" w:rsidRPr="00641092" w:rsidRDefault="00FD6DDC" w:rsidP="00A11113">
            <w:pPr>
              <w:spacing w:before="120" w:after="120"/>
              <w:ind w:left="0" w:right="0"/>
              <w:rPr>
                <w:b/>
                <w:color w:val="FFFFFF" w:themeColor="background1"/>
              </w:rPr>
            </w:pPr>
            <w:proofErr w:type="gramStart"/>
            <w:r w:rsidRPr="00641092">
              <w:rPr>
                <w:b/>
              </w:rPr>
              <w:t>14:00</w:t>
            </w:r>
            <w:proofErr w:type="gramEnd"/>
          </w:p>
        </w:tc>
        <w:tc>
          <w:tcPr>
            <w:tcW w:w="6770" w:type="dxa"/>
            <w:shd w:val="clear" w:color="auto" w:fill="FF0000"/>
            <w:vAlign w:val="center"/>
          </w:tcPr>
          <w:p w:rsidR="00FD6DDC" w:rsidRPr="0024696E" w:rsidRDefault="00FD6DDC" w:rsidP="00A11113">
            <w:pPr>
              <w:tabs>
                <w:tab w:val="left" w:pos="263"/>
              </w:tabs>
              <w:spacing w:before="60" w:after="60" w:line="276" w:lineRule="auto"/>
              <w:ind w:left="0" w:right="0"/>
              <w:jc w:val="both"/>
              <w:rPr>
                <w:b/>
                <w:color w:val="FFFFFF" w:themeColor="background1"/>
                <w:u w:val="single"/>
              </w:rPr>
            </w:pPr>
            <w:r w:rsidRPr="0024696E">
              <w:rPr>
                <w:b/>
                <w:color w:val="FFFFFF" w:themeColor="background1"/>
                <w:u w:val="single"/>
              </w:rPr>
              <w:t>Otelde Eğitim Programı;</w:t>
            </w:r>
          </w:p>
          <w:p w:rsidR="00FD6DDC" w:rsidRPr="00641092" w:rsidRDefault="00FD6DDC" w:rsidP="00A11113">
            <w:pPr>
              <w:tabs>
                <w:tab w:val="left" w:pos="263"/>
              </w:tabs>
              <w:spacing w:before="60" w:after="60" w:line="276" w:lineRule="auto"/>
              <w:ind w:left="0" w:right="0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641092">
              <w:rPr>
                <w:b/>
                <w:color w:val="FFFFFF" w:themeColor="background1"/>
              </w:rPr>
              <w:t>İdris BOZKURT (Din İşleri Yüksek Kurulu Uzmanı)</w:t>
            </w:r>
          </w:p>
          <w:p w:rsidR="00FD6DDC" w:rsidRPr="00641092" w:rsidRDefault="00FD6DDC" w:rsidP="00A11113">
            <w:pPr>
              <w:tabs>
                <w:tab w:val="left" w:pos="263"/>
              </w:tabs>
              <w:spacing w:before="60" w:after="60" w:line="276" w:lineRule="auto"/>
              <w:ind w:left="0" w:right="0"/>
              <w:jc w:val="both"/>
              <w:rPr>
                <w:color w:val="FFFFFF" w:themeColor="background1"/>
              </w:rPr>
            </w:pPr>
            <w:r w:rsidRPr="00641092">
              <w:rPr>
                <w:color w:val="FFFFFF" w:themeColor="background1"/>
              </w:rPr>
              <w:t xml:space="preserve">Hac </w:t>
            </w:r>
            <w:proofErr w:type="spellStart"/>
            <w:r w:rsidRPr="00641092">
              <w:rPr>
                <w:color w:val="FFFFFF" w:themeColor="background1"/>
              </w:rPr>
              <w:t>Menasiki</w:t>
            </w:r>
            <w:proofErr w:type="spellEnd"/>
            <w:r w:rsidRPr="00641092">
              <w:rPr>
                <w:color w:val="FFFFFF" w:themeColor="background1"/>
              </w:rPr>
              <w:t xml:space="preserve"> ve Sıkça Sorulan Sorular</w:t>
            </w:r>
          </w:p>
        </w:tc>
      </w:tr>
      <w:tr w:rsidR="00FD6DDC" w:rsidRPr="00045166" w:rsidTr="00A44F31">
        <w:trPr>
          <w:trHeight w:val="130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045166" w:rsidRDefault="00FD6DDC" w:rsidP="00A1111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1375" w:type="dxa"/>
            <w:vAlign w:val="center"/>
          </w:tcPr>
          <w:p w:rsidR="00FD6DDC" w:rsidRPr="00045166" w:rsidRDefault="00FD6DDC" w:rsidP="00A11113">
            <w:pPr>
              <w:spacing w:before="120" w:after="120"/>
              <w:ind w:left="0" w:right="0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6770" w:type="dxa"/>
            <w:vAlign w:val="center"/>
          </w:tcPr>
          <w:p w:rsidR="00C96357" w:rsidRDefault="00C96357" w:rsidP="00C96357">
            <w:pPr>
              <w:spacing w:after="120" w:line="276" w:lineRule="auto"/>
              <w:ind w:left="359" w:right="0"/>
              <w:jc w:val="both"/>
              <w:rPr>
                <w:b/>
              </w:rPr>
            </w:pPr>
          </w:p>
          <w:p w:rsidR="00FD6DDC" w:rsidRPr="00045166" w:rsidRDefault="00FD6DDC" w:rsidP="00C96357">
            <w:pPr>
              <w:spacing w:before="240" w:after="240" w:line="276" w:lineRule="auto"/>
              <w:ind w:left="359" w:right="0"/>
              <w:jc w:val="both"/>
              <w:rPr>
                <w:b/>
              </w:rPr>
            </w:pPr>
            <w:r w:rsidRPr="00045166">
              <w:rPr>
                <w:b/>
              </w:rPr>
              <w:t xml:space="preserve">Arafat, </w:t>
            </w:r>
            <w:proofErr w:type="spellStart"/>
            <w:r w:rsidRPr="00045166">
              <w:rPr>
                <w:b/>
              </w:rPr>
              <w:t>Müzdelife</w:t>
            </w:r>
            <w:proofErr w:type="spellEnd"/>
            <w:r w:rsidRPr="00045166">
              <w:rPr>
                <w:b/>
              </w:rPr>
              <w:t xml:space="preserve"> ve Mina’da yapılacak görevlerin uygulamalı Tatbikatı;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7"/>
              </w:numPr>
              <w:spacing w:before="240" w:after="240" w:line="276" w:lineRule="auto"/>
              <w:ind w:left="359" w:right="0"/>
              <w:jc w:val="both"/>
            </w:pPr>
            <w:r w:rsidRPr="00045166">
              <w:t>Arafat’a çıkışta kullanılacak güzergâhın gösterilmesi,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7"/>
              </w:numPr>
              <w:spacing w:before="240" w:after="240" w:line="276" w:lineRule="auto"/>
              <w:ind w:left="359" w:right="0"/>
              <w:jc w:val="both"/>
            </w:pPr>
            <w:r w:rsidRPr="00045166">
              <w:t>Kafilelerin Arafat’ta çadırlara yerleştirilmesi ile alakalı bilgi verilmesi,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7"/>
              </w:numPr>
              <w:spacing w:before="240" w:after="240" w:line="276" w:lineRule="auto"/>
              <w:ind w:left="359" w:right="0"/>
              <w:jc w:val="both"/>
            </w:pPr>
            <w:r w:rsidRPr="00045166">
              <w:t xml:space="preserve">Arafat’ta verilecek sağlık ve </w:t>
            </w:r>
            <w:proofErr w:type="spellStart"/>
            <w:r w:rsidRPr="00045166">
              <w:t>irşad</w:t>
            </w:r>
            <w:proofErr w:type="spellEnd"/>
            <w:r w:rsidRPr="00045166">
              <w:t xml:space="preserve"> hizmetleri hakkında bilgilendirme</w:t>
            </w:r>
            <w:r>
              <w:t>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7"/>
              </w:numPr>
              <w:spacing w:before="240" w:after="240" w:line="276" w:lineRule="auto"/>
              <w:ind w:left="359" w:right="0"/>
              <w:jc w:val="both"/>
            </w:pPr>
            <w:r w:rsidRPr="00045166">
              <w:t>Arafat’ta kumanya alımı ve dağıtım hususları hakkında bilgilendirme,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7"/>
              </w:numPr>
              <w:spacing w:before="240" w:after="240" w:line="276" w:lineRule="auto"/>
              <w:ind w:left="359" w:right="0"/>
              <w:jc w:val="both"/>
            </w:pPr>
            <w:r w:rsidRPr="00045166">
              <w:t xml:space="preserve">Arafat’ta yapılacak vakfe hakkında </w:t>
            </w:r>
            <w:r w:rsidR="00A44F31">
              <w:t>bilgilendirme</w:t>
            </w:r>
            <w:r>
              <w:t>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7"/>
              </w:numPr>
              <w:spacing w:before="240" w:after="240" w:line="276" w:lineRule="auto"/>
              <w:ind w:left="359" w:right="0"/>
              <w:jc w:val="both"/>
            </w:pPr>
            <w:r w:rsidRPr="00045166">
              <w:t>Gruptaki hasta hacıların teslim merkezine sevk edilmesiyle ilgili hatırlatmalar,</w:t>
            </w:r>
          </w:p>
          <w:p w:rsidR="00FD6DDC" w:rsidRDefault="00FD6DDC" w:rsidP="00C96357">
            <w:pPr>
              <w:pStyle w:val="ListeParagraf"/>
              <w:numPr>
                <w:ilvl w:val="0"/>
                <w:numId w:val="17"/>
              </w:numPr>
              <w:spacing w:before="240" w:after="240" w:line="276" w:lineRule="auto"/>
              <w:ind w:left="359" w:right="0"/>
              <w:jc w:val="both"/>
            </w:pPr>
            <w:r w:rsidRPr="00045166">
              <w:t xml:space="preserve">Arafat’tan </w:t>
            </w:r>
            <w:proofErr w:type="spellStart"/>
            <w:r w:rsidRPr="00045166">
              <w:t>Müzdelife’ye</w:t>
            </w:r>
            <w:proofErr w:type="spellEnd"/>
            <w:r w:rsidRPr="00045166">
              <w:t xml:space="preserve"> intikalde kafilelerin çıkış düzeni, turnikeye getirilmesi ve otobüslere bindirilmesi noktasında dikkat edilecek hususların hatırlatılması,</w:t>
            </w:r>
          </w:p>
          <w:p w:rsidR="00FD6DDC" w:rsidRDefault="00FD6DDC" w:rsidP="00C96357">
            <w:pPr>
              <w:pStyle w:val="ListeParagraf"/>
              <w:spacing w:before="240" w:after="240" w:line="276" w:lineRule="auto"/>
              <w:ind w:left="359" w:right="0"/>
              <w:jc w:val="both"/>
              <w:rPr>
                <w:b/>
              </w:rPr>
            </w:pPr>
            <w:proofErr w:type="spellStart"/>
            <w:r w:rsidRPr="005A5AFC">
              <w:rPr>
                <w:b/>
              </w:rPr>
              <w:t>Müzdelife’de</w:t>
            </w:r>
            <w:proofErr w:type="spellEnd"/>
            <w:r w:rsidRPr="005A5AFC">
              <w:rPr>
                <w:b/>
              </w:rPr>
              <w:t xml:space="preserve"> yapılacak işlemler;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8"/>
              </w:numPr>
              <w:spacing w:before="240" w:after="240" w:line="276" w:lineRule="auto"/>
              <w:ind w:left="359" w:right="0"/>
              <w:jc w:val="both"/>
            </w:pPr>
            <w:r w:rsidRPr="00045166">
              <w:t>Kafilelerin yerleşmesi ve vakfenin yapılış şekli ile alakalı bilgilerin verilmesi,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8"/>
              </w:numPr>
              <w:spacing w:before="240" w:after="240" w:line="276" w:lineRule="auto"/>
              <w:ind w:left="359" w:right="0"/>
              <w:jc w:val="both"/>
            </w:pPr>
            <w:proofErr w:type="spellStart"/>
            <w:r w:rsidRPr="00045166">
              <w:t>Müzdelife’de</w:t>
            </w:r>
            <w:proofErr w:type="spellEnd"/>
            <w:r w:rsidRPr="00045166">
              <w:t xml:space="preserve"> kafilelerin </w:t>
            </w:r>
            <w:proofErr w:type="spellStart"/>
            <w:r w:rsidRPr="00045166">
              <w:t>cemarata</w:t>
            </w:r>
            <w:proofErr w:type="spellEnd"/>
            <w:r w:rsidRPr="00045166">
              <w:t xml:space="preserve"> intikal yollarının gösterilmesi ve yaya olarak </w:t>
            </w:r>
            <w:proofErr w:type="spellStart"/>
            <w:r w:rsidRPr="00045166">
              <w:t>cemarata</w:t>
            </w:r>
            <w:proofErr w:type="spellEnd"/>
            <w:r w:rsidRPr="00045166">
              <w:t xml:space="preserve"> intikal,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8"/>
              </w:numPr>
              <w:spacing w:before="240" w:after="240" w:line="276" w:lineRule="auto"/>
              <w:ind w:left="359" w:right="0"/>
              <w:jc w:val="both"/>
            </w:pPr>
            <w:r w:rsidRPr="00045166">
              <w:t>Akabe c</w:t>
            </w:r>
            <w:r>
              <w:t>emreleri hakkında bilgilendirme,</w:t>
            </w:r>
          </w:p>
          <w:p w:rsidR="00FD6DDC" w:rsidRPr="00045166" w:rsidRDefault="00FD6DDC" w:rsidP="00C96357">
            <w:pPr>
              <w:pStyle w:val="ListeParagraf"/>
              <w:numPr>
                <w:ilvl w:val="0"/>
                <w:numId w:val="18"/>
              </w:numPr>
              <w:spacing w:before="240" w:after="240" w:line="276" w:lineRule="auto"/>
              <w:ind w:left="359" w:right="0"/>
              <w:jc w:val="both"/>
            </w:pPr>
            <w:r w:rsidRPr="00045166">
              <w:t>Şeytan taşlamanın uygulamalı gösterilmesi,</w:t>
            </w:r>
          </w:p>
          <w:p w:rsidR="00FD6DDC" w:rsidRPr="008D6FD8" w:rsidRDefault="00FD6DDC" w:rsidP="00C96357">
            <w:pPr>
              <w:pStyle w:val="ListeParagraf"/>
              <w:numPr>
                <w:ilvl w:val="0"/>
                <w:numId w:val="18"/>
              </w:numPr>
              <w:spacing w:before="240" w:after="240" w:line="276" w:lineRule="auto"/>
              <w:ind w:left="359" w:right="0"/>
              <w:jc w:val="both"/>
            </w:pPr>
            <w:r>
              <w:t>Yürüyerek</w:t>
            </w:r>
            <w:r w:rsidR="00A44F31">
              <w:t xml:space="preserve"> </w:t>
            </w:r>
            <w:proofErr w:type="spellStart"/>
            <w:r w:rsidRPr="00045166">
              <w:t>cemarattan</w:t>
            </w:r>
            <w:proofErr w:type="spellEnd"/>
            <w:r w:rsidRPr="00045166">
              <w:t xml:space="preserve"> otele ulaşım.</w:t>
            </w:r>
          </w:p>
        </w:tc>
      </w:tr>
      <w:tr w:rsidR="00FD6DDC" w:rsidRPr="00045166" w:rsidTr="00A44F31">
        <w:trPr>
          <w:trHeight w:val="1134"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:rsidR="00FD6DDC" w:rsidRPr="0020587E" w:rsidRDefault="00FD6DDC" w:rsidP="00FD6DDC">
            <w:pPr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lastRenderedPageBreak/>
              <w:t>TARİH</w:t>
            </w:r>
          </w:p>
        </w:tc>
        <w:tc>
          <w:tcPr>
            <w:tcW w:w="1375" w:type="dxa"/>
            <w:shd w:val="clear" w:color="auto" w:fill="B8CCE4" w:themeFill="accent1" w:themeFillTint="66"/>
            <w:vAlign w:val="center"/>
          </w:tcPr>
          <w:p w:rsidR="00FD6DDC" w:rsidRPr="0020587E" w:rsidRDefault="00FD6DDC" w:rsidP="00FD6DDC">
            <w:pPr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t>VAKTİ</w:t>
            </w:r>
          </w:p>
        </w:tc>
        <w:tc>
          <w:tcPr>
            <w:tcW w:w="6770" w:type="dxa"/>
            <w:shd w:val="clear" w:color="auto" w:fill="B8CCE4" w:themeFill="accent1" w:themeFillTint="66"/>
            <w:vAlign w:val="center"/>
          </w:tcPr>
          <w:p w:rsidR="00FD6DDC" w:rsidRPr="0020587E" w:rsidRDefault="00FD6DDC" w:rsidP="001955FF">
            <w:pPr>
              <w:tabs>
                <w:tab w:val="left" w:pos="358"/>
              </w:tabs>
              <w:ind w:left="175"/>
              <w:rPr>
                <w:b/>
                <w:color w:val="FF0000"/>
              </w:rPr>
            </w:pPr>
            <w:r w:rsidRPr="0020587E">
              <w:rPr>
                <w:b/>
                <w:color w:val="FF0000"/>
              </w:rPr>
              <w:t>PROGRAM</w:t>
            </w:r>
          </w:p>
        </w:tc>
      </w:tr>
      <w:tr w:rsidR="00FD6DDC" w:rsidRPr="00045166" w:rsidTr="0020587E">
        <w:trPr>
          <w:trHeight w:val="794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D6DDC" w:rsidRPr="0020587E" w:rsidRDefault="00FD6DDC" w:rsidP="00A11113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 Mayıs 2015</w:t>
            </w:r>
            <w:r w:rsidR="00A11113"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Cuma</w:t>
            </w:r>
          </w:p>
        </w:tc>
        <w:tc>
          <w:tcPr>
            <w:tcW w:w="1375" w:type="dxa"/>
            <w:vAlign w:val="center"/>
          </w:tcPr>
          <w:p w:rsidR="00FD6DDC" w:rsidRPr="00045166" w:rsidRDefault="00FD6DDC" w:rsidP="00FD6DDC">
            <w:pPr>
              <w:rPr>
                <w:b/>
              </w:rPr>
            </w:pPr>
            <w:proofErr w:type="gramStart"/>
            <w:r w:rsidRPr="00045166">
              <w:rPr>
                <w:b/>
              </w:rPr>
              <w:t>0</w:t>
            </w:r>
            <w:r>
              <w:rPr>
                <w:b/>
              </w:rPr>
              <w:t>4</w:t>
            </w:r>
            <w:r w:rsidRPr="00045166">
              <w:rPr>
                <w:b/>
              </w:rPr>
              <w:t>:</w:t>
            </w:r>
            <w:r>
              <w:rPr>
                <w:b/>
              </w:rPr>
              <w:t>00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247F82" w:rsidRDefault="00FD6DDC" w:rsidP="001955FF">
            <w:pPr>
              <w:pStyle w:val="ListeParagraf"/>
              <w:ind w:left="359"/>
              <w:jc w:val="both"/>
              <w:rPr>
                <w:b/>
              </w:rPr>
            </w:pPr>
            <w:r w:rsidRPr="00247F82">
              <w:rPr>
                <w:b/>
              </w:rPr>
              <w:t xml:space="preserve">Sabah Namazı İçin </w:t>
            </w:r>
            <w:proofErr w:type="gramStart"/>
            <w:r w:rsidRPr="00247F82">
              <w:rPr>
                <w:b/>
              </w:rPr>
              <w:t>Kabe’ye</w:t>
            </w:r>
            <w:proofErr w:type="gramEnd"/>
            <w:r w:rsidRPr="00247F82">
              <w:rPr>
                <w:b/>
              </w:rPr>
              <w:t xml:space="preserve"> Hareket</w:t>
            </w:r>
          </w:p>
        </w:tc>
      </w:tr>
      <w:tr w:rsidR="00FD6DDC" w:rsidRPr="00045166" w:rsidTr="0020587E">
        <w:trPr>
          <w:trHeight w:val="79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20587E" w:rsidRDefault="00FD6DDC" w:rsidP="00FD6DD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375" w:type="dxa"/>
            <w:vAlign w:val="center"/>
          </w:tcPr>
          <w:p w:rsidR="00FD6DDC" w:rsidRDefault="00FD6DDC" w:rsidP="00FD6DDC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1955FF">
            <w:pPr>
              <w:pStyle w:val="ListeParagraf"/>
              <w:ind w:left="359"/>
              <w:jc w:val="both"/>
              <w:rPr>
                <w:b/>
              </w:rPr>
            </w:pPr>
            <w:r>
              <w:rPr>
                <w:b/>
              </w:rPr>
              <w:t>Cuma Namazı İçin Serbest Gidiş</w:t>
            </w:r>
          </w:p>
        </w:tc>
      </w:tr>
      <w:tr w:rsidR="00FD6DDC" w:rsidRPr="00045166" w:rsidTr="0020587E">
        <w:trPr>
          <w:trHeight w:val="113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20587E" w:rsidRDefault="00FD6DDC" w:rsidP="00FD6DD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375" w:type="dxa"/>
            <w:vAlign w:val="center"/>
          </w:tcPr>
          <w:p w:rsidR="00FD6DDC" w:rsidRPr="00045166" w:rsidRDefault="00FD6DDC" w:rsidP="00FD6DDC">
            <w:pPr>
              <w:rPr>
                <w:b/>
              </w:rPr>
            </w:pPr>
            <w:proofErr w:type="gramStart"/>
            <w:r>
              <w:rPr>
                <w:b/>
              </w:rPr>
              <w:t>14</w:t>
            </w:r>
            <w:r w:rsidRPr="00045166">
              <w:rPr>
                <w:b/>
              </w:rPr>
              <w:t>:</w:t>
            </w:r>
            <w:r>
              <w:rPr>
                <w:b/>
              </w:rPr>
              <w:t>0</w:t>
            </w:r>
            <w:r w:rsidRPr="00045166">
              <w:rPr>
                <w:b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A44F31" w:rsidRPr="00A44F31" w:rsidRDefault="00A44F31" w:rsidP="001955FF">
            <w:pPr>
              <w:pStyle w:val="ListeParagraf"/>
              <w:numPr>
                <w:ilvl w:val="0"/>
                <w:numId w:val="21"/>
              </w:numPr>
              <w:spacing w:before="120" w:after="120"/>
              <w:ind w:left="359"/>
              <w:jc w:val="both"/>
              <w:rPr>
                <w:b/>
              </w:rPr>
            </w:pPr>
            <w:r w:rsidRPr="00A44F31">
              <w:rPr>
                <w:b/>
              </w:rPr>
              <w:t>Medine’ye Hareket,</w:t>
            </w:r>
          </w:p>
          <w:p w:rsidR="001955FF" w:rsidRDefault="001955FF" w:rsidP="001955FF">
            <w:pPr>
              <w:pStyle w:val="ListeParagraf"/>
              <w:numPr>
                <w:ilvl w:val="0"/>
                <w:numId w:val="21"/>
              </w:numPr>
              <w:spacing w:before="120" w:after="120"/>
              <w:ind w:left="359"/>
              <w:jc w:val="both"/>
            </w:pPr>
            <w:r w:rsidRPr="00045166">
              <w:t xml:space="preserve">Mekke’den Medine’ye intikal </w:t>
            </w:r>
            <w:r>
              <w:t>ö</w:t>
            </w:r>
            <w:r w:rsidRPr="00045166">
              <w:t>ncesi hac yolcularımıza verilmesi gereken bilgiler ve intikal esnasında Din görevlilerin vermesi gereken mesajların hatırlatılması,</w:t>
            </w:r>
          </w:p>
          <w:p w:rsidR="00FD6DDC" w:rsidRPr="00045166" w:rsidRDefault="001955FF" w:rsidP="001955FF">
            <w:pPr>
              <w:pStyle w:val="ListeParagraf"/>
              <w:numPr>
                <w:ilvl w:val="0"/>
                <w:numId w:val="21"/>
              </w:numPr>
              <w:spacing w:before="120" w:after="120"/>
              <w:ind w:left="359"/>
              <w:jc w:val="both"/>
            </w:pPr>
            <w:r w:rsidRPr="00045166">
              <w:t>Medine ve Mescidi Nebevi hakkında bilgilendirm</w:t>
            </w:r>
            <w:r>
              <w:t>e</w:t>
            </w:r>
          </w:p>
        </w:tc>
      </w:tr>
      <w:tr w:rsidR="00FD6DDC" w:rsidRPr="00045166" w:rsidTr="0020587E">
        <w:trPr>
          <w:trHeight w:val="113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20587E" w:rsidRDefault="00FD6DDC" w:rsidP="00FD6DD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375" w:type="dxa"/>
            <w:vAlign w:val="center"/>
          </w:tcPr>
          <w:p w:rsidR="00FD6DDC" w:rsidRDefault="00FD6DDC" w:rsidP="00FD6DDC">
            <w:pPr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Pr="00045166">
              <w:rPr>
                <w:b/>
              </w:rPr>
              <w:t>:00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AD4016">
            <w:pPr>
              <w:pStyle w:val="ListeParagraf"/>
              <w:numPr>
                <w:ilvl w:val="0"/>
                <w:numId w:val="29"/>
              </w:numPr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Gruplar Halinde Hareme İntikal,</w:t>
            </w:r>
            <w:r w:rsidR="00AD4016">
              <w:rPr>
                <w:b/>
              </w:rPr>
              <w:t xml:space="preserve"> </w:t>
            </w:r>
            <w:proofErr w:type="spellStart"/>
            <w:r w:rsidRPr="00045166">
              <w:rPr>
                <w:b/>
              </w:rPr>
              <w:t>Ravza</w:t>
            </w:r>
            <w:proofErr w:type="spellEnd"/>
            <w:r w:rsidRPr="00045166">
              <w:rPr>
                <w:b/>
              </w:rPr>
              <w:t xml:space="preserve"> Ziyareti ve İlk ziyaret hakkında bilgilendirme;</w:t>
            </w:r>
          </w:p>
          <w:p w:rsidR="00FD6DDC" w:rsidRPr="00045166" w:rsidRDefault="00FD6DDC" w:rsidP="00AD4016">
            <w:pPr>
              <w:pStyle w:val="ListeParagraf"/>
              <w:numPr>
                <w:ilvl w:val="0"/>
                <w:numId w:val="29"/>
              </w:numPr>
              <w:ind w:left="359"/>
              <w:jc w:val="both"/>
              <w:rPr>
                <w:b/>
              </w:rPr>
            </w:pPr>
            <w:r w:rsidRPr="00045166">
              <w:t xml:space="preserve">Hac yolcularımıza yaptırılacak ilk </w:t>
            </w:r>
            <w:proofErr w:type="spellStart"/>
            <w:r w:rsidRPr="00045166">
              <w:t>Ravza</w:t>
            </w:r>
            <w:proofErr w:type="spellEnd"/>
            <w:r w:rsidRPr="00045166">
              <w:t xml:space="preserve"> ziyaretinde verilecek mesajların hatırlatılması,</w:t>
            </w:r>
          </w:p>
        </w:tc>
      </w:tr>
      <w:tr w:rsidR="00FD6DDC" w:rsidRPr="00045166" w:rsidTr="0020587E">
        <w:trPr>
          <w:trHeight w:val="1134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D6DDC" w:rsidRPr="0020587E" w:rsidRDefault="00FD6DDC" w:rsidP="003740D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 Mayıs 2015</w:t>
            </w:r>
            <w:r w:rsidR="003740DB"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Cumartes</w:t>
            </w:r>
            <w:r w:rsidR="003740DB"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i</w:t>
            </w:r>
          </w:p>
        </w:tc>
        <w:tc>
          <w:tcPr>
            <w:tcW w:w="1375" w:type="dxa"/>
            <w:vAlign w:val="center"/>
          </w:tcPr>
          <w:p w:rsidR="00FD6DDC" w:rsidRPr="00045166" w:rsidRDefault="00FD6DDC" w:rsidP="00FD6DDC">
            <w:pPr>
              <w:rPr>
                <w:b/>
              </w:rPr>
            </w:pPr>
            <w:proofErr w:type="gramStart"/>
            <w:r w:rsidRPr="00045166">
              <w:rPr>
                <w:b/>
              </w:rPr>
              <w:t>04:00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1955FF">
            <w:pPr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S</w:t>
            </w:r>
            <w:r>
              <w:rPr>
                <w:b/>
              </w:rPr>
              <w:t xml:space="preserve">abah namazı için Hareme intikal </w:t>
            </w:r>
          </w:p>
        </w:tc>
      </w:tr>
      <w:tr w:rsidR="00FD6DDC" w:rsidRPr="00045166" w:rsidTr="0020587E">
        <w:trPr>
          <w:trHeight w:val="113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20587E" w:rsidRDefault="00FD6DDC" w:rsidP="00FD6DD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375" w:type="dxa"/>
            <w:vAlign w:val="center"/>
          </w:tcPr>
          <w:p w:rsidR="00FD6DDC" w:rsidRPr="00045166" w:rsidRDefault="00FD6DDC" w:rsidP="00FD6DDC">
            <w:pPr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Pr="00045166">
              <w:rPr>
                <w:b/>
              </w:rPr>
              <w:t>:30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1955FF">
            <w:pPr>
              <w:pStyle w:val="ListeParagraf"/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Gezi</w:t>
            </w:r>
            <w:r w:rsidR="0018018E">
              <w:rPr>
                <w:b/>
              </w:rPr>
              <w:t xml:space="preserve"> Programı</w:t>
            </w:r>
            <w:r w:rsidRPr="00045166">
              <w:rPr>
                <w:b/>
              </w:rPr>
              <w:t>;</w:t>
            </w:r>
          </w:p>
          <w:p w:rsidR="00FD6DDC" w:rsidRPr="00045166" w:rsidRDefault="00FD6DDC" w:rsidP="001955FF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59"/>
              <w:jc w:val="both"/>
            </w:pPr>
            <w:proofErr w:type="spellStart"/>
            <w:r w:rsidRPr="00045166">
              <w:t>Uhud</w:t>
            </w:r>
            <w:proofErr w:type="spellEnd"/>
            <w:r w:rsidRPr="00045166">
              <w:t xml:space="preserve">, </w:t>
            </w:r>
            <w:proofErr w:type="spellStart"/>
            <w:r w:rsidRPr="00045166">
              <w:t>Kıbleteyn</w:t>
            </w:r>
            <w:proofErr w:type="spellEnd"/>
            <w:r w:rsidRPr="00045166">
              <w:t xml:space="preserve">, Yedi Mescitlerin bulunduğu mekân ve </w:t>
            </w:r>
            <w:proofErr w:type="spellStart"/>
            <w:r w:rsidRPr="00045166">
              <w:t>Kuba</w:t>
            </w:r>
            <w:proofErr w:type="spellEnd"/>
            <w:r w:rsidRPr="00045166">
              <w:t xml:space="preserve"> ziyaretlerinin gerçekleştirilmesi,</w:t>
            </w:r>
          </w:p>
          <w:p w:rsidR="00FD6DDC" w:rsidRPr="00045166" w:rsidRDefault="00FD6DDC" w:rsidP="001955FF">
            <w:pPr>
              <w:pStyle w:val="ListeParagraf"/>
              <w:numPr>
                <w:ilvl w:val="0"/>
                <w:numId w:val="22"/>
              </w:numPr>
              <w:spacing w:line="276" w:lineRule="auto"/>
              <w:ind w:left="359"/>
              <w:jc w:val="both"/>
            </w:pPr>
            <w:r w:rsidRPr="00045166">
              <w:t>Hac yolcularına bu ziyaretlerin yaptırılmasında dikkat edilmesi gereken hususlar ve verilmesi gereken mesajların hatırlatılması.</w:t>
            </w:r>
          </w:p>
        </w:tc>
      </w:tr>
      <w:tr w:rsidR="00FD6DDC" w:rsidRPr="00045166" w:rsidTr="00641092">
        <w:trPr>
          <w:trHeight w:val="113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20587E" w:rsidRDefault="00FD6DDC" w:rsidP="00FD6DD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D6DDC" w:rsidRPr="00641092" w:rsidRDefault="00FD6DDC" w:rsidP="00FD6DDC">
            <w:pPr>
              <w:rPr>
                <w:b/>
                <w:color w:val="FFFFFF" w:themeColor="background1"/>
              </w:rPr>
            </w:pPr>
            <w:proofErr w:type="gramStart"/>
            <w:r w:rsidRPr="00641092">
              <w:rPr>
                <w:b/>
              </w:rPr>
              <w:t>21:00</w:t>
            </w:r>
            <w:proofErr w:type="gramEnd"/>
          </w:p>
        </w:tc>
        <w:tc>
          <w:tcPr>
            <w:tcW w:w="6770" w:type="dxa"/>
            <w:shd w:val="clear" w:color="auto" w:fill="FF0000"/>
            <w:vAlign w:val="center"/>
          </w:tcPr>
          <w:p w:rsidR="00FD6DDC" w:rsidRPr="0024696E" w:rsidRDefault="00FD6DDC" w:rsidP="001955FF">
            <w:pPr>
              <w:spacing w:before="120" w:after="120"/>
              <w:ind w:left="359"/>
              <w:jc w:val="both"/>
              <w:rPr>
                <w:b/>
                <w:color w:val="FFFFFF" w:themeColor="background1"/>
                <w:u w:val="single"/>
              </w:rPr>
            </w:pPr>
            <w:r w:rsidRPr="0024696E">
              <w:rPr>
                <w:b/>
                <w:color w:val="FFFFFF" w:themeColor="background1"/>
                <w:u w:val="single"/>
              </w:rPr>
              <w:t>Otelde Eğitim Toplantısı;</w:t>
            </w:r>
          </w:p>
          <w:p w:rsidR="00FD6DDC" w:rsidRPr="00641092" w:rsidRDefault="00FD6DDC" w:rsidP="001955FF">
            <w:pPr>
              <w:spacing w:before="120" w:after="120"/>
              <w:ind w:left="359"/>
              <w:jc w:val="both"/>
              <w:rPr>
                <w:b/>
                <w:color w:val="FFFFFF" w:themeColor="background1"/>
              </w:rPr>
            </w:pPr>
            <w:r w:rsidRPr="00641092">
              <w:rPr>
                <w:b/>
                <w:color w:val="FFFFFF" w:themeColor="background1"/>
              </w:rPr>
              <w:t>Kadir DİNÇ (</w:t>
            </w:r>
            <w:proofErr w:type="spellStart"/>
            <w:r w:rsidRPr="00641092">
              <w:rPr>
                <w:b/>
                <w:color w:val="FFFFFF" w:themeColor="background1"/>
              </w:rPr>
              <w:t>Hizmetiçi</w:t>
            </w:r>
            <w:proofErr w:type="spellEnd"/>
            <w:r w:rsidR="00DB7C38">
              <w:rPr>
                <w:b/>
                <w:color w:val="FFFFFF" w:themeColor="background1"/>
              </w:rPr>
              <w:t xml:space="preserve"> Eğitim</w:t>
            </w:r>
            <w:r w:rsidRPr="00641092">
              <w:rPr>
                <w:b/>
                <w:color w:val="FFFFFF" w:themeColor="background1"/>
              </w:rPr>
              <w:t xml:space="preserve"> ve Rehberlik Daire Başkanı)</w:t>
            </w:r>
          </w:p>
          <w:p w:rsidR="00FD6DDC" w:rsidRPr="00641092" w:rsidRDefault="00FD6DDC" w:rsidP="001955FF">
            <w:pPr>
              <w:spacing w:before="120" w:after="120"/>
              <w:ind w:left="359"/>
              <w:jc w:val="both"/>
              <w:rPr>
                <w:color w:val="FFFFFF" w:themeColor="background1"/>
              </w:rPr>
            </w:pPr>
            <w:r w:rsidRPr="00641092">
              <w:rPr>
                <w:color w:val="FFFFFF" w:themeColor="background1"/>
              </w:rPr>
              <w:t>Hz. Peygamber ve Medine'yi Yaşamak</w:t>
            </w:r>
          </w:p>
        </w:tc>
      </w:tr>
      <w:tr w:rsidR="00FD6DDC" w:rsidRPr="00045166" w:rsidTr="00641092">
        <w:trPr>
          <w:trHeight w:val="1134"/>
        </w:trPr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D6DDC" w:rsidRPr="0020587E" w:rsidRDefault="00FD6DDC" w:rsidP="003740D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 Mayıs 2015</w:t>
            </w:r>
            <w:r w:rsidR="003740DB"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  <w:r w:rsidRPr="0020587E">
              <w:rPr>
                <w:rFonts w:ascii="Arial Narrow" w:hAnsi="Arial Narrow"/>
                <w:b/>
                <w:color w:val="FF0000"/>
                <w:sz w:val="36"/>
                <w:szCs w:val="36"/>
              </w:rPr>
              <w:t>Pazar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D6DDC" w:rsidRPr="00045166" w:rsidRDefault="00FD6DDC" w:rsidP="00FD6DDC">
            <w:pPr>
              <w:rPr>
                <w:b/>
              </w:rPr>
            </w:pPr>
            <w:proofErr w:type="gramStart"/>
            <w:r w:rsidRPr="00045166">
              <w:rPr>
                <w:b/>
              </w:rPr>
              <w:t>04:00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18018E">
            <w:pPr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S</w:t>
            </w:r>
            <w:r>
              <w:rPr>
                <w:b/>
              </w:rPr>
              <w:t>abah namazı için Hareme intikal ve Sabah Namazından Sonra</w:t>
            </w:r>
          </w:p>
          <w:p w:rsidR="00FD6DDC" w:rsidRPr="00045166" w:rsidRDefault="00FD6DDC" w:rsidP="0018018E">
            <w:pPr>
              <w:ind w:left="359"/>
              <w:jc w:val="both"/>
              <w:rPr>
                <w:b/>
              </w:rPr>
            </w:pPr>
            <w:proofErr w:type="spellStart"/>
            <w:r w:rsidRPr="00045166">
              <w:rPr>
                <w:b/>
              </w:rPr>
              <w:t>Cennetü’l</w:t>
            </w:r>
            <w:proofErr w:type="spellEnd"/>
            <w:r w:rsidRPr="00045166">
              <w:rPr>
                <w:b/>
              </w:rPr>
              <w:t xml:space="preserve">- Baki, Küçük Mescitler, Medine </w:t>
            </w:r>
            <w:r w:rsidR="0018018E">
              <w:rPr>
                <w:b/>
              </w:rPr>
              <w:t>T</w:t>
            </w:r>
            <w:r w:rsidRPr="00045166">
              <w:rPr>
                <w:b/>
              </w:rPr>
              <w:t xml:space="preserve">ren </w:t>
            </w:r>
            <w:r w:rsidR="0018018E">
              <w:rPr>
                <w:b/>
              </w:rPr>
              <w:t>G</w:t>
            </w:r>
            <w:r w:rsidRPr="00045166">
              <w:rPr>
                <w:b/>
              </w:rPr>
              <w:t xml:space="preserve">arı, </w:t>
            </w:r>
            <w:proofErr w:type="spellStart"/>
            <w:r w:rsidRPr="00045166">
              <w:rPr>
                <w:b/>
              </w:rPr>
              <w:t>Amberiye</w:t>
            </w:r>
            <w:proofErr w:type="spellEnd"/>
            <w:r w:rsidRPr="00045166">
              <w:rPr>
                <w:b/>
              </w:rPr>
              <w:t xml:space="preserve"> Mescidi ziyaretlerinin yapılması;</w:t>
            </w:r>
          </w:p>
          <w:p w:rsidR="00FD6DDC" w:rsidRPr="00045166" w:rsidRDefault="00FD6DDC" w:rsidP="0018018E">
            <w:pPr>
              <w:ind w:left="359"/>
              <w:jc w:val="both"/>
              <w:rPr>
                <w:b/>
              </w:rPr>
            </w:pPr>
            <w:r w:rsidRPr="00045166">
              <w:t>Hac yolcularına bu ziyaretlerin yaptırılmasında dikkat edilmesi gereken hususlar ve verilmesi gereken mesajların hatırlatılması.</w:t>
            </w:r>
          </w:p>
        </w:tc>
      </w:tr>
      <w:tr w:rsidR="00FD6DDC" w:rsidRPr="00045166" w:rsidTr="0020587E">
        <w:trPr>
          <w:trHeight w:val="79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Default="00FD6DDC" w:rsidP="00FD6D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5" w:type="dxa"/>
            <w:vAlign w:val="center"/>
          </w:tcPr>
          <w:p w:rsidR="00FD6DDC" w:rsidRPr="00045166" w:rsidRDefault="00FD6DDC" w:rsidP="00C96357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96357">
              <w:rPr>
                <w:b/>
              </w:rPr>
              <w:t>2</w:t>
            </w:r>
            <w:r w:rsidRPr="00045166">
              <w:rPr>
                <w:b/>
              </w:rPr>
              <w:t>:</w:t>
            </w:r>
            <w:r w:rsidR="00C96357">
              <w:rPr>
                <w:b/>
              </w:rPr>
              <w:t>0</w:t>
            </w:r>
            <w:r w:rsidRPr="00045166">
              <w:rPr>
                <w:b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C96357" w:rsidP="00C96357">
            <w:pPr>
              <w:ind w:left="359"/>
              <w:jc w:val="both"/>
              <w:rPr>
                <w:b/>
              </w:rPr>
            </w:pPr>
            <w:r>
              <w:rPr>
                <w:b/>
              </w:rPr>
              <w:t xml:space="preserve">Öğle </w:t>
            </w:r>
            <w:r w:rsidR="00FD6DDC">
              <w:rPr>
                <w:b/>
              </w:rPr>
              <w:t xml:space="preserve">namazı için Hareme intikal ve </w:t>
            </w:r>
            <w:r>
              <w:rPr>
                <w:b/>
              </w:rPr>
              <w:t xml:space="preserve">Öğle </w:t>
            </w:r>
            <w:bookmarkStart w:id="0" w:name="_GoBack"/>
            <w:bookmarkEnd w:id="0"/>
            <w:r w:rsidR="00FD6DDC">
              <w:rPr>
                <w:b/>
              </w:rPr>
              <w:t>Namazından Sonra Veda Selamlaması</w:t>
            </w:r>
          </w:p>
        </w:tc>
      </w:tr>
      <w:tr w:rsidR="00FD6DDC" w:rsidRPr="00045166" w:rsidTr="0020587E">
        <w:trPr>
          <w:trHeight w:val="79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045166" w:rsidRDefault="00FD6DDC" w:rsidP="00FD6D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5" w:type="dxa"/>
            <w:vAlign w:val="center"/>
          </w:tcPr>
          <w:p w:rsidR="00FD6DDC" w:rsidRPr="00045166" w:rsidRDefault="00FD6DDC" w:rsidP="00FD6DDC">
            <w:pPr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1955FF">
            <w:pPr>
              <w:ind w:left="359"/>
              <w:jc w:val="both"/>
              <w:rPr>
                <w:b/>
              </w:rPr>
            </w:pPr>
            <w:r>
              <w:rPr>
                <w:b/>
              </w:rPr>
              <w:t>Otelden Medine Havaalanına Hareket</w:t>
            </w:r>
          </w:p>
        </w:tc>
      </w:tr>
      <w:tr w:rsidR="00FD6DDC" w:rsidRPr="00045166" w:rsidTr="0020587E">
        <w:trPr>
          <w:trHeight w:val="1134"/>
        </w:trPr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FD6DDC" w:rsidRPr="00045166" w:rsidRDefault="00FD6DDC" w:rsidP="00FD6D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375" w:type="dxa"/>
            <w:vAlign w:val="center"/>
          </w:tcPr>
          <w:p w:rsidR="00FD6DDC" w:rsidRPr="00045166" w:rsidRDefault="00FD6DDC" w:rsidP="00FD6DDC">
            <w:pPr>
              <w:rPr>
                <w:b/>
              </w:rPr>
            </w:pPr>
            <w:r w:rsidRPr="00045166">
              <w:rPr>
                <w:b/>
              </w:rPr>
              <w:t xml:space="preserve">Uçuş Saati </w:t>
            </w:r>
            <w:proofErr w:type="gramStart"/>
            <w:r w:rsidRPr="0004516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045166">
              <w:rPr>
                <w:b/>
              </w:rPr>
              <w:t>:</w:t>
            </w:r>
            <w:r>
              <w:rPr>
                <w:b/>
              </w:rPr>
              <w:t>0</w:t>
            </w:r>
            <w:r w:rsidRPr="00045166">
              <w:rPr>
                <w:b/>
              </w:rPr>
              <w:t>0</w:t>
            </w:r>
            <w:proofErr w:type="gramEnd"/>
          </w:p>
        </w:tc>
        <w:tc>
          <w:tcPr>
            <w:tcW w:w="6770" w:type="dxa"/>
            <w:vAlign w:val="center"/>
          </w:tcPr>
          <w:p w:rsidR="00FD6DDC" w:rsidRPr="00045166" w:rsidRDefault="00FD6DDC" w:rsidP="001955FF">
            <w:pPr>
              <w:ind w:left="359"/>
              <w:jc w:val="both"/>
              <w:rPr>
                <w:b/>
              </w:rPr>
            </w:pPr>
            <w:r w:rsidRPr="00045166">
              <w:rPr>
                <w:b/>
              </w:rPr>
              <w:t>M</w:t>
            </w:r>
            <w:r w:rsidR="00EF0FC7">
              <w:rPr>
                <w:b/>
              </w:rPr>
              <w:t>edine</w:t>
            </w:r>
            <w:r w:rsidRPr="00045166">
              <w:rPr>
                <w:b/>
              </w:rPr>
              <w:t>-A</w:t>
            </w:r>
            <w:r w:rsidR="00EF0FC7">
              <w:rPr>
                <w:b/>
              </w:rPr>
              <w:t>nkara arası Uçuş</w:t>
            </w:r>
          </w:p>
          <w:p w:rsidR="00FD6DDC" w:rsidRPr="00045166" w:rsidRDefault="00FD6DDC" w:rsidP="001955FF">
            <w:pPr>
              <w:ind w:left="359"/>
              <w:jc w:val="both"/>
            </w:pPr>
            <w:r w:rsidRPr="00045166">
              <w:t>Türkiye’ye dönme aşamasında uçuş ile ilgili iş ve işlemler hakkında bilgi verilmesi, dikkat edilecek hususların hatırlatılması.</w:t>
            </w:r>
          </w:p>
        </w:tc>
      </w:tr>
    </w:tbl>
    <w:p w:rsidR="00A32E19" w:rsidRPr="00045166" w:rsidRDefault="00A32E19" w:rsidP="0053096C">
      <w:pPr>
        <w:pStyle w:val="ListeParagraf"/>
        <w:rPr>
          <w:b/>
          <w:color w:val="FF0000"/>
        </w:rPr>
      </w:pPr>
    </w:p>
    <w:sectPr w:rsidR="00A32E19" w:rsidRPr="00045166" w:rsidSect="0020587E">
      <w:headerReference w:type="default" r:id="rId9"/>
      <w:pgSz w:w="11906" w:h="16838" w:code="9"/>
      <w:pgMar w:top="1418" w:right="849" w:bottom="284" w:left="993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27" w:rsidRDefault="00CA5427" w:rsidP="00174A9A">
      <w:r>
        <w:separator/>
      </w:r>
    </w:p>
  </w:endnote>
  <w:endnote w:type="continuationSeparator" w:id="0">
    <w:p w:rsidR="00CA5427" w:rsidRDefault="00CA5427" w:rsidP="0017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27" w:rsidRDefault="00CA5427" w:rsidP="00174A9A">
      <w:r>
        <w:separator/>
      </w:r>
    </w:p>
  </w:footnote>
  <w:footnote w:type="continuationSeparator" w:id="0">
    <w:p w:rsidR="00CA5427" w:rsidRDefault="00CA5427" w:rsidP="0017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85"/>
      <w:gridCol w:w="5885"/>
      <w:gridCol w:w="2270"/>
    </w:tblGrid>
    <w:tr w:rsidR="00956783" w:rsidTr="00044D31">
      <w:trPr>
        <w:trHeight w:val="1919"/>
      </w:trPr>
      <w:tc>
        <w:tcPr>
          <w:tcW w:w="2185" w:type="dxa"/>
        </w:tcPr>
        <w:p w:rsidR="00956783" w:rsidRDefault="00956783" w:rsidP="000C6541">
          <w:r>
            <w:rPr>
              <w:noProof/>
              <w:lang w:eastAsia="tr-TR"/>
            </w:rPr>
            <w:drawing>
              <wp:inline distT="0" distB="0" distL="0" distR="0">
                <wp:extent cx="990600" cy="987303"/>
                <wp:effectExtent l="19050" t="0" r="0" b="0"/>
                <wp:docPr id="3" name="Resim 3" descr="http://upload.wikimedia.org/wikipedia/tr/f/f4/Diyane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pload.wikimedia.org/wikipedia/tr/f/f4/Diyane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7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5" w:type="dxa"/>
        </w:tcPr>
        <w:p w:rsidR="006F5102" w:rsidRPr="0020587E" w:rsidRDefault="009974AF" w:rsidP="000C6541">
          <w:pPr>
            <w:rPr>
              <w:rFonts w:ascii="Calibri" w:hAnsi="Calibri"/>
              <w:b/>
              <w:bCs/>
              <w:color w:val="00B0F0"/>
              <w:sz w:val="32"/>
              <w:szCs w:val="28"/>
            </w:rPr>
          </w:pPr>
          <w:r w:rsidRPr="00156CD1">
            <w:rPr>
              <w:rFonts w:ascii="Calibri" w:hAnsi="Calibri"/>
              <w:b/>
              <w:bCs/>
              <w:color w:val="00B0F0"/>
              <w:sz w:val="32"/>
              <w:szCs w:val="28"/>
            </w:rPr>
            <w:t>201</w:t>
          </w:r>
          <w:r w:rsidR="0012062D" w:rsidRPr="00156CD1">
            <w:rPr>
              <w:rFonts w:ascii="Calibri" w:hAnsi="Calibri"/>
              <w:b/>
              <w:bCs/>
              <w:color w:val="00B0F0"/>
              <w:sz w:val="32"/>
              <w:szCs w:val="28"/>
            </w:rPr>
            <w:t>5</w:t>
          </w:r>
          <w:r w:rsidR="00956783" w:rsidRPr="00156CD1">
            <w:rPr>
              <w:rFonts w:ascii="Calibri" w:hAnsi="Calibri"/>
              <w:b/>
              <w:bCs/>
              <w:color w:val="00B0F0"/>
              <w:sz w:val="32"/>
              <w:szCs w:val="28"/>
            </w:rPr>
            <w:t xml:space="preserve"> YILI HAC ORGANİZASYONUNDA GÖREVLENDİRİLECEK </w:t>
          </w:r>
          <w:r w:rsidR="002B27D5" w:rsidRPr="00156CD1">
            <w:rPr>
              <w:rFonts w:ascii="Calibri" w:hAnsi="Calibri"/>
              <w:b/>
              <w:bCs/>
              <w:color w:val="00B0F0"/>
              <w:sz w:val="32"/>
              <w:szCs w:val="28"/>
            </w:rPr>
            <w:t xml:space="preserve">TECRÜBESİZ </w:t>
          </w:r>
          <w:r w:rsidR="00956783" w:rsidRPr="00156CD1">
            <w:rPr>
              <w:rFonts w:ascii="Calibri" w:hAnsi="Calibri"/>
              <w:b/>
              <w:bCs/>
              <w:color w:val="00B0F0"/>
              <w:sz w:val="32"/>
              <w:szCs w:val="28"/>
            </w:rPr>
            <w:t xml:space="preserve">DİN GÖREVLİLERİ UMRE </w:t>
          </w:r>
          <w:r w:rsidR="002B27D5" w:rsidRPr="00156CD1">
            <w:rPr>
              <w:rFonts w:ascii="Calibri" w:hAnsi="Calibri"/>
              <w:b/>
              <w:bCs/>
              <w:color w:val="00B0F0"/>
              <w:sz w:val="32"/>
              <w:szCs w:val="28"/>
            </w:rPr>
            <w:t xml:space="preserve">EĞİTİM </w:t>
          </w:r>
          <w:r w:rsidR="00956783" w:rsidRPr="00156CD1">
            <w:rPr>
              <w:rFonts w:ascii="Calibri" w:hAnsi="Calibri"/>
              <w:b/>
              <w:bCs/>
              <w:color w:val="00B0F0"/>
              <w:sz w:val="32"/>
              <w:szCs w:val="28"/>
            </w:rPr>
            <w:t>PROGRAMI</w:t>
          </w:r>
        </w:p>
      </w:tc>
      <w:tc>
        <w:tcPr>
          <w:tcW w:w="2270" w:type="dxa"/>
        </w:tcPr>
        <w:p w:rsidR="00956783" w:rsidRDefault="00956783" w:rsidP="000C6541">
          <w:r>
            <w:rPr>
              <w:noProof/>
              <w:lang w:eastAsia="tr-TR"/>
            </w:rPr>
            <w:drawing>
              <wp:inline distT="0" distB="0" distL="0" distR="0">
                <wp:extent cx="1333500" cy="917863"/>
                <wp:effectExtent l="19050" t="0" r="0" b="0"/>
                <wp:docPr id="4" name="1 Resim" descr="Untitled-1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 copy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143" cy="925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6783" w:rsidRDefault="00956783" w:rsidP="00BB41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831_"/>
      </v:shape>
    </w:pict>
  </w:numPicBullet>
  <w:abstractNum w:abstractNumId="0">
    <w:nsid w:val="01EE319A"/>
    <w:multiLevelType w:val="hybridMultilevel"/>
    <w:tmpl w:val="992CDA22"/>
    <w:lvl w:ilvl="0" w:tplc="DC72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F3A8C"/>
    <w:multiLevelType w:val="hybridMultilevel"/>
    <w:tmpl w:val="4E884020"/>
    <w:lvl w:ilvl="0" w:tplc="FA04FB5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5EB"/>
    <w:multiLevelType w:val="hybridMultilevel"/>
    <w:tmpl w:val="87241B48"/>
    <w:lvl w:ilvl="0" w:tplc="FA04FB5A">
      <w:start w:val="23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F3F26A0"/>
    <w:multiLevelType w:val="hybridMultilevel"/>
    <w:tmpl w:val="E95022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C421AD"/>
    <w:multiLevelType w:val="hybridMultilevel"/>
    <w:tmpl w:val="4ADC3E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95A66"/>
    <w:multiLevelType w:val="hybridMultilevel"/>
    <w:tmpl w:val="8CB6956E"/>
    <w:lvl w:ilvl="0" w:tplc="FA04FB5A">
      <w:start w:val="23"/>
      <w:numFmt w:val="bullet"/>
      <w:lvlText w:val="-"/>
      <w:lvlJc w:val="left"/>
      <w:pPr>
        <w:ind w:left="8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581019E"/>
    <w:multiLevelType w:val="hybridMultilevel"/>
    <w:tmpl w:val="5262EC0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C1016"/>
    <w:multiLevelType w:val="hybridMultilevel"/>
    <w:tmpl w:val="81EA9480"/>
    <w:lvl w:ilvl="0" w:tplc="041F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2ED85D21"/>
    <w:multiLevelType w:val="hybridMultilevel"/>
    <w:tmpl w:val="0D56F524"/>
    <w:lvl w:ilvl="0" w:tplc="041F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2BE64E0"/>
    <w:multiLevelType w:val="hybridMultilevel"/>
    <w:tmpl w:val="713A4C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8686E"/>
    <w:multiLevelType w:val="hybridMultilevel"/>
    <w:tmpl w:val="FDF687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3E7F"/>
    <w:multiLevelType w:val="hybridMultilevel"/>
    <w:tmpl w:val="B02ACCC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E1416"/>
    <w:multiLevelType w:val="hybridMultilevel"/>
    <w:tmpl w:val="63D8E5C2"/>
    <w:lvl w:ilvl="0" w:tplc="041F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44BD4183"/>
    <w:multiLevelType w:val="hybridMultilevel"/>
    <w:tmpl w:val="08AABD62"/>
    <w:lvl w:ilvl="0" w:tplc="FA04FB5A">
      <w:start w:val="23"/>
      <w:numFmt w:val="bullet"/>
      <w:lvlText w:val="-"/>
      <w:lvlJc w:val="left"/>
      <w:pPr>
        <w:ind w:left="8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44DC7773"/>
    <w:multiLevelType w:val="hybridMultilevel"/>
    <w:tmpl w:val="A5B47D5A"/>
    <w:lvl w:ilvl="0" w:tplc="72AC94D8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43C0D"/>
    <w:multiLevelType w:val="hybridMultilevel"/>
    <w:tmpl w:val="D9004EFE"/>
    <w:lvl w:ilvl="0" w:tplc="FA04FB5A">
      <w:start w:val="23"/>
      <w:numFmt w:val="bullet"/>
      <w:lvlText w:val="-"/>
      <w:lvlJc w:val="left"/>
      <w:pPr>
        <w:ind w:left="8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23C12E2"/>
    <w:multiLevelType w:val="hybridMultilevel"/>
    <w:tmpl w:val="4956E492"/>
    <w:lvl w:ilvl="0" w:tplc="041F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2D61BFB"/>
    <w:multiLevelType w:val="hybridMultilevel"/>
    <w:tmpl w:val="5EC6648A"/>
    <w:lvl w:ilvl="0" w:tplc="FA04FB5A">
      <w:start w:val="23"/>
      <w:numFmt w:val="bullet"/>
      <w:lvlText w:val="-"/>
      <w:lvlJc w:val="left"/>
      <w:pPr>
        <w:ind w:left="8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55433404"/>
    <w:multiLevelType w:val="hybridMultilevel"/>
    <w:tmpl w:val="94DC2A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644D4"/>
    <w:multiLevelType w:val="hybridMultilevel"/>
    <w:tmpl w:val="6D0495A6"/>
    <w:lvl w:ilvl="0" w:tplc="FA04FB5A">
      <w:start w:val="23"/>
      <w:numFmt w:val="bullet"/>
      <w:lvlText w:val="-"/>
      <w:lvlJc w:val="left"/>
      <w:pPr>
        <w:ind w:left="8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5E3D21E9"/>
    <w:multiLevelType w:val="hybridMultilevel"/>
    <w:tmpl w:val="2F22790C"/>
    <w:lvl w:ilvl="0" w:tplc="72AC94D8">
      <w:start w:val="23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575558"/>
    <w:multiLevelType w:val="hybridMultilevel"/>
    <w:tmpl w:val="65C23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B045B"/>
    <w:multiLevelType w:val="hybridMultilevel"/>
    <w:tmpl w:val="B15A4998"/>
    <w:lvl w:ilvl="0" w:tplc="FA04FB5A">
      <w:start w:val="23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9FF3944"/>
    <w:multiLevelType w:val="hybridMultilevel"/>
    <w:tmpl w:val="6EE0F9F4"/>
    <w:lvl w:ilvl="0" w:tplc="041F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6E6E473A"/>
    <w:multiLevelType w:val="hybridMultilevel"/>
    <w:tmpl w:val="844271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2A07"/>
    <w:multiLevelType w:val="hybridMultilevel"/>
    <w:tmpl w:val="0AC0D3A0"/>
    <w:lvl w:ilvl="0" w:tplc="041F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6">
    <w:nsid w:val="7BCE5556"/>
    <w:multiLevelType w:val="hybridMultilevel"/>
    <w:tmpl w:val="A55AD99C"/>
    <w:lvl w:ilvl="0" w:tplc="EABCF6CC">
      <w:start w:val="6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7F41435B"/>
    <w:multiLevelType w:val="hybridMultilevel"/>
    <w:tmpl w:val="9B0C9532"/>
    <w:lvl w:ilvl="0" w:tplc="FA04FB5A">
      <w:start w:val="23"/>
      <w:numFmt w:val="bullet"/>
      <w:lvlText w:val="-"/>
      <w:lvlJc w:val="left"/>
      <w:pPr>
        <w:ind w:left="8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7F8B4497"/>
    <w:multiLevelType w:val="hybridMultilevel"/>
    <w:tmpl w:val="4A283C98"/>
    <w:lvl w:ilvl="0" w:tplc="041F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6"/>
  </w:num>
  <w:num w:numId="5">
    <w:abstractNumId w:val="5"/>
  </w:num>
  <w:num w:numId="6">
    <w:abstractNumId w:val="19"/>
  </w:num>
  <w:num w:numId="7">
    <w:abstractNumId w:val="15"/>
  </w:num>
  <w:num w:numId="8">
    <w:abstractNumId w:val="22"/>
  </w:num>
  <w:num w:numId="9">
    <w:abstractNumId w:val="17"/>
  </w:num>
  <w:num w:numId="10">
    <w:abstractNumId w:val="27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  <w:num w:numId="16">
    <w:abstractNumId w:val="20"/>
  </w:num>
  <w:num w:numId="17">
    <w:abstractNumId w:val="6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18"/>
  </w:num>
  <w:num w:numId="23">
    <w:abstractNumId w:val="23"/>
  </w:num>
  <w:num w:numId="24">
    <w:abstractNumId w:val="25"/>
  </w:num>
  <w:num w:numId="25">
    <w:abstractNumId w:val="16"/>
  </w:num>
  <w:num w:numId="26">
    <w:abstractNumId w:val="8"/>
  </w:num>
  <w:num w:numId="27">
    <w:abstractNumId w:val="28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F1"/>
    <w:rsid w:val="0000551A"/>
    <w:rsid w:val="00023E84"/>
    <w:rsid w:val="00027DC8"/>
    <w:rsid w:val="00031FD2"/>
    <w:rsid w:val="00034A13"/>
    <w:rsid w:val="000433C0"/>
    <w:rsid w:val="00044D31"/>
    <w:rsid w:val="00045166"/>
    <w:rsid w:val="0005399C"/>
    <w:rsid w:val="00071CBE"/>
    <w:rsid w:val="00081C2F"/>
    <w:rsid w:val="000864B8"/>
    <w:rsid w:val="00096B30"/>
    <w:rsid w:val="000A0FF3"/>
    <w:rsid w:val="000A684C"/>
    <w:rsid w:val="000C269A"/>
    <w:rsid w:val="000C6541"/>
    <w:rsid w:val="000D2568"/>
    <w:rsid w:val="000F34EE"/>
    <w:rsid w:val="00100877"/>
    <w:rsid w:val="001019B4"/>
    <w:rsid w:val="00102150"/>
    <w:rsid w:val="001027F5"/>
    <w:rsid w:val="00103F6A"/>
    <w:rsid w:val="0012062D"/>
    <w:rsid w:val="00124446"/>
    <w:rsid w:val="00124CF5"/>
    <w:rsid w:val="001255C0"/>
    <w:rsid w:val="00141D12"/>
    <w:rsid w:val="00152A72"/>
    <w:rsid w:val="00156CD1"/>
    <w:rsid w:val="00160BAC"/>
    <w:rsid w:val="00171AE3"/>
    <w:rsid w:val="00174A9A"/>
    <w:rsid w:val="0018018E"/>
    <w:rsid w:val="001802BA"/>
    <w:rsid w:val="00182D77"/>
    <w:rsid w:val="001955FF"/>
    <w:rsid w:val="001A4C7C"/>
    <w:rsid w:val="001A4D6D"/>
    <w:rsid w:val="001C02F0"/>
    <w:rsid w:val="001F1186"/>
    <w:rsid w:val="0020587E"/>
    <w:rsid w:val="00211A93"/>
    <w:rsid w:val="00215CA6"/>
    <w:rsid w:val="00226197"/>
    <w:rsid w:val="00233362"/>
    <w:rsid w:val="00235C1E"/>
    <w:rsid w:val="00241E71"/>
    <w:rsid w:val="0024696E"/>
    <w:rsid w:val="00247F82"/>
    <w:rsid w:val="00253C47"/>
    <w:rsid w:val="002678E2"/>
    <w:rsid w:val="00283BCF"/>
    <w:rsid w:val="00284626"/>
    <w:rsid w:val="00296589"/>
    <w:rsid w:val="00297D8B"/>
    <w:rsid w:val="002A3BEC"/>
    <w:rsid w:val="002B27D5"/>
    <w:rsid w:val="002B32C8"/>
    <w:rsid w:val="002C7023"/>
    <w:rsid w:val="002D488C"/>
    <w:rsid w:val="002E2AC8"/>
    <w:rsid w:val="002E4B29"/>
    <w:rsid w:val="0030237E"/>
    <w:rsid w:val="0030626A"/>
    <w:rsid w:val="00314E0B"/>
    <w:rsid w:val="00322B79"/>
    <w:rsid w:val="0035011A"/>
    <w:rsid w:val="0035099B"/>
    <w:rsid w:val="00356B63"/>
    <w:rsid w:val="00365F68"/>
    <w:rsid w:val="003740DB"/>
    <w:rsid w:val="00392612"/>
    <w:rsid w:val="003B0F7E"/>
    <w:rsid w:val="003B31FA"/>
    <w:rsid w:val="003B7D87"/>
    <w:rsid w:val="003C08A6"/>
    <w:rsid w:val="003D3CB2"/>
    <w:rsid w:val="003D5FF2"/>
    <w:rsid w:val="003E56A5"/>
    <w:rsid w:val="003E5CD4"/>
    <w:rsid w:val="003F3108"/>
    <w:rsid w:val="00406A98"/>
    <w:rsid w:val="00413C0E"/>
    <w:rsid w:val="004146F8"/>
    <w:rsid w:val="00420944"/>
    <w:rsid w:val="004234E9"/>
    <w:rsid w:val="00426387"/>
    <w:rsid w:val="004511A4"/>
    <w:rsid w:val="004531C9"/>
    <w:rsid w:val="00456372"/>
    <w:rsid w:val="00481A87"/>
    <w:rsid w:val="004856B4"/>
    <w:rsid w:val="004A0C90"/>
    <w:rsid w:val="004A3908"/>
    <w:rsid w:val="004B2059"/>
    <w:rsid w:val="004D7A50"/>
    <w:rsid w:val="004E1FAF"/>
    <w:rsid w:val="004E37E2"/>
    <w:rsid w:val="004F4EF1"/>
    <w:rsid w:val="00505C86"/>
    <w:rsid w:val="00512D61"/>
    <w:rsid w:val="00515D3D"/>
    <w:rsid w:val="005241E1"/>
    <w:rsid w:val="0053096C"/>
    <w:rsid w:val="00536674"/>
    <w:rsid w:val="005379E7"/>
    <w:rsid w:val="00547AC4"/>
    <w:rsid w:val="0055184A"/>
    <w:rsid w:val="005523AE"/>
    <w:rsid w:val="005648B0"/>
    <w:rsid w:val="0056628B"/>
    <w:rsid w:val="00566EA1"/>
    <w:rsid w:val="00570EFB"/>
    <w:rsid w:val="00591A15"/>
    <w:rsid w:val="005A5AFC"/>
    <w:rsid w:val="005B6A3D"/>
    <w:rsid w:val="005D7093"/>
    <w:rsid w:val="005E7D0B"/>
    <w:rsid w:val="005F15D9"/>
    <w:rsid w:val="005F2EE1"/>
    <w:rsid w:val="006003CF"/>
    <w:rsid w:val="00620724"/>
    <w:rsid w:val="00624A1E"/>
    <w:rsid w:val="00641092"/>
    <w:rsid w:val="0064550F"/>
    <w:rsid w:val="00647DD4"/>
    <w:rsid w:val="00650FA9"/>
    <w:rsid w:val="006668F0"/>
    <w:rsid w:val="00670D3E"/>
    <w:rsid w:val="00673EFF"/>
    <w:rsid w:val="0068157F"/>
    <w:rsid w:val="0068771B"/>
    <w:rsid w:val="00694BEB"/>
    <w:rsid w:val="006B2B8E"/>
    <w:rsid w:val="006B3BFB"/>
    <w:rsid w:val="006D38B1"/>
    <w:rsid w:val="006E4B4B"/>
    <w:rsid w:val="006F5102"/>
    <w:rsid w:val="006F5AE1"/>
    <w:rsid w:val="00701E06"/>
    <w:rsid w:val="007066D7"/>
    <w:rsid w:val="0070776F"/>
    <w:rsid w:val="007225CC"/>
    <w:rsid w:val="00740CB0"/>
    <w:rsid w:val="00761ED3"/>
    <w:rsid w:val="007728F0"/>
    <w:rsid w:val="00790D8A"/>
    <w:rsid w:val="007E2ED8"/>
    <w:rsid w:val="007E60F4"/>
    <w:rsid w:val="008028E3"/>
    <w:rsid w:val="00810520"/>
    <w:rsid w:val="00815BBC"/>
    <w:rsid w:val="008464F5"/>
    <w:rsid w:val="0085256F"/>
    <w:rsid w:val="00884002"/>
    <w:rsid w:val="00887813"/>
    <w:rsid w:val="00897A8D"/>
    <w:rsid w:val="008B3D67"/>
    <w:rsid w:val="008B672B"/>
    <w:rsid w:val="008D6FD8"/>
    <w:rsid w:val="009024CA"/>
    <w:rsid w:val="00906DF4"/>
    <w:rsid w:val="009112F1"/>
    <w:rsid w:val="00937038"/>
    <w:rsid w:val="00942EE1"/>
    <w:rsid w:val="00952EFC"/>
    <w:rsid w:val="00956783"/>
    <w:rsid w:val="009610A5"/>
    <w:rsid w:val="0098017B"/>
    <w:rsid w:val="00981E17"/>
    <w:rsid w:val="00983204"/>
    <w:rsid w:val="009852FC"/>
    <w:rsid w:val="00987F2A"/>
    <w:rsid w:val="00987F61"/>
    <w:rsid w:val="00993CBB"/>
    <w:rsid w:val="009974AF"/>
    <w:rsid w:val="009C5636"/>
    <w:rsid w:val="009D7D32"/>
    <w:rsid w:val="009F24D5"/>
    <w:rsid w:val="009F75CA"/>
    <w:rsid w:val="00A11113"/>
    <w:rsid w:val="00A230E6"/>
    <w:rsid w:val="00A32E19"/>
    <w:rsid w:val="00A35B50"/>
    <w:rsid w:val="00A419C3"/>
    <w:rsid w:val="00A44F31"/>
    <w:rsid w:val="00A62E43"/>
    <w:rsid w:val="00A76160"/>
    <w:rsid w:val="00A81D62"/>
    <w:rsid w:val="00A83588"/>
    <w:rsid w:val="00A86263"/>
    <w:rsid w:val="00A92DA1"/>
    <w:rsid w:val="00A9664C"/>
    <w:rsid w:val="00AA3544"/>
    <w:rsid w:val="00AB2E78"/>
    <w:rsid w:val="00AD4016"/>
    <w:rsid w:val="00AE3FA7"/>
    <w:rsid w:val="00B02542"/>
    <w:rsid w:val="00B11520"/>
    <w:rsid w:val="00B1156F"/>
    <w:rsid w:val="00B135DA"/>
    <w:rsid w:val="00B33471"/>
    <w:rsid w:val="00B36F69"/>
    <w:rsid w:val="00B4453C"/>
    <w:rsid w:val="00B54106"/>
    <w:rsid w:val="00B556B5"/>
    <w:rsid w:val="00B8190C"/>
    <w:rsid w:val="00B937D1"/>
    <w:rsid w:val="00BA29D2"/>
    <w:rsid w:val="00BA5D40"/>
    <w:rsid w:val="00BB0E25"/>
    <w:rsid w:val="00BB3229"/>
    <w:rsid w:val="00BB41F1"/>
    <w:rsid w:val="00BB6EF9"/>
    <w:rsid w:val="00BB7766"/>
    <w:rsid w:val="00BC62B2"/>
    <w:rsid w:val="00BD4F6B"/>
    <w:rsid w:val="00BD6A67"/>
    <w:rsid w:val="00BE7ECB"/>
    <w:rsid w:val="00BF24FE"/>
    <w:rsid w:val="00BF47BA"/>
    <w:rsid w:val="00BF48B9"/>
    <w:rsid w:val="00C0020F"/>
    <w:rsid w:val="00C0079A"/>
    <w:rsid w:val="00C06437"/>
    <w:rsid w:val="00C075FF"/>
    <w:rsid w:val="00C23357"/>
    <w:rsid w:val="00C23E99"/>
    <w:rsid w:val="00C23FAA"/>
    <w:rsid w:val="00C24938"/>
    <w:rsid w:val="00C3473A"/>
    <w:rsid w:val="00C4729B"/>
    <w:rsid w:val="00C73DF9"/>
    <w:rsid w:val="00C74DE8"/>
    <w:rsid w:val="00C81D1E"/>
    <w:rsid w:val="00C908B2"/>
    <w:rsid w:val="00C9099D"/>
    <w:rsid w:val="00C9303F"/>
    <w:rsid w:val="00C96357"/>
    <w:rsid w:val="00C96B30"/>
    <w:rsid w:val="00CA5427"/>
    <w:rsid w:val="00CB4EA4"/>
    <w:rsid w:val="00CC2DAD"/>
    <w:rsid w:val="00D01FA8"/>
    <w:rsid w:val="00D10C60"/>
    <w:rsid w:val="00D1651B"/>
    <w:rsid w:val="00D1711A"/>
    <w:rsid w:val="00D2790E"/>
    <w:rsid w:val="00D5100E"/>
    <w:rsid w:val="00D53D1E"/>
    <w:rsid w:val="00D608BF"/>
    <w:rsid w:val="00D633D3"/>
    <w:rsid w:val="00D645EB"/>
    <w:rsid w:val="00D67AFA"/>
    <w:rsid w:val="00D7213C"/>
    <w:rsid w:val="00D83DB7"/>
    <w:rsid w:val="00DB34CD"/>
    <w:rsid w:val="00DB3973"/>
    <w:rsid w:val="00DB7C38"/>
    <w:rsid w:val="00DD5182"/>
    <w:rsid w:val="00DE0CE6"/>
    <w:rsid w:val="00E0442B"/>
    <w:rsid w:val="00E0525D"/>
    <w:rsid w:val="00E17028"/>
    <w:rsid w:val="00E22A91"/>
    <w:rsid w:val="00E22CCE"/>
    <w:rsid w:val="00E26501"/>
    <w:rsid w:val="00E4337E"/>
    <w:rsid w:val="00E4696D"/>
    <w:rsid w:val="00E55A2A"/>
    <w:rsid w:val="00E762AD"/>
    <w:rsid w:val="00E855CF"/>
    <w:rsid w:val="00E92D22"/>
    <w:rsid w:val="00EA6CD6"/>
    <w:rsid w:val="00EB1EF3"/>
    <w:rsid w:val="00EB6085"/>
    <w:rsid w:val="00EC59E1"/>
    <w:rsid w:val="00EE21BF"/>
    <w:rsid w:val="00EE3B5B"/>
    <w:rsid w:val="00EE5BEF"/>
    <w:rsid w:val="00EF0FC7"/>
    <w:rsid w:val="00EF4333"/>
    <w:rsid w:val="00EF4FE5"/>
    <w:rsid w:val="00F019D7"/>
    <w:rsid w:val="00F022FD"/>
    <w:rsid w:val="00F16D4D"/>
    <w:rsid w:val="00F25A78"/>
    <w:rsid w:val="00F324AD"/>
    <w:rsid w:val="00F357DD"/>
    <w:rsid w:val="00F3704D"/>
    <w:rsid w:val="00F553CE"/>
    <w:rsid w:val="00F80D9D"/>
    <w:rsid w:val="00FA48E7"/>
    <w:rsid w:val="00FB247C"/>
    <w:rsid w:val="00FD0A25"/>
    <w:rsid w:val="00FD42B3"/>
    <w:rsid w:val="00FD6DDC"/>
    <w:rsid w:val="00FE6DDB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42B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2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4A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4A9A"/>
  </w:style>
  <w:style w:type="paragraph" w:styleId="Altbilgi">
    <w:name w:val="footer"/>
    <w:basedOn w:val="Normal"/>
    <w:link w:val="AltbilgiChar"/>
    <w:uiPriority w:val="99"/>
    <w:unhideWhenUsed/>
    <w:rsid w:val="00174A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4A9A"/>
  </w:style>
  <w:style w:type="paragraph" w:styleId="ListeParagraf">
    <w:name w:val="List Paragraph"/>
    <w:basedOn w:val="Normal"/>
    <w:uiPriority w:val="34"/>
    <w:qFormat/>
    <w:rsid w:val="00E0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42B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2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4A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4A9A"/>
  </w:style>
  <w:style w:type="paragraph" w:styleId="Altbilgi">
    <w:name w:val="footer"/>
    <w:basedOn w:val="Normal"/>
    <w:link w:val="AltbilgiChar"/>
    <w:uiPriority w:val="99"/>
    <w:unhideWhenUsed/>
    <w:rsid w:val="00174A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4A9A"/>
  </w:style>
  <w:style w:type="paragraph" w:styleId="ListeParagraf">
    <w:name w:val="List Paragraph"/>
    <w:basedOn w:val="Normal"/>
    <w:uiPriority w:val="34"/>
    <w:qFormat/>
    <w:rsid w:val="00E0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E96E-1C72-49D1-8BA5-F2A6080A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osomuncu</dc:creator>
  <cp:keywords/>
  <dc:description/>
  <cp:lastModifiedBy>Adil AYGÜN</cp:lastModifiedBy>
  <cp:revision>1</cp:revision>
  <cp:lastPrinted>2015-05-20T14:38:00Z</cp:lastPrinted>
  <dcterms:created xsi:type="dcterms:W3CDTF">2015-05-13T10:20:00Z</dcterms:created>
  <dcterms:modified xsi:type="dcterms:W3CDTF">2015-05-20T14:42:00Z</dcterms:modified>
</cp:coreProperties>
</file>